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E903" w14:textId="77777777" w:rsidR="001440C0" w:rsidRDefault="001440C0" w:rsidP="00485DD7">
      <w:pPr>
        <w:pStyle w:val="TableParagraph"/>
        <w:jc w:val="center"/>
        <w:rPr>
          <w:rFonts w:ascii="標楷體" w:eastAsia="標楷體" w:hAnsi="標楷體"/>
          <w:sz w:val="40"/>
          <w:szCs w:val="40"/>
          <w:lang w:eastAsia="zh-TW"/>
        </w:rPr>
      </w:pPr>
    </w:p>
    <w:p w14:paraId="1E708F80" w14:textId="37F70C3A" w:rsidR="00485DD7" w:rsidRPr="00485DD7" w:rsidRDefault="00A82A23" w:rsidP="00485DD7">
      <w:pPr>
        <w:pStyle w:val="TableParagraph"/>
        <w:jc w:val="center"/>
        <w:rPr>
          <w:rFonts w:ascii="標楷體" w:eastAsia="標楷體" w:hAnsi="標楷體"/>
          <w:sz w:val="40"/>
          <w:szCs w:val="40"/>
          <w:lang w:eastAsia="zh-TW"/>
        </w:rPr>
      </w:pPr>
      <w:r>
        <w:rPr>
          <w:rFonts w:ascii="標楷體" w:eastAsia="標楷體" w:hAnsi="標楷體" w:hint="eastAsia"/>
          <w:sz w:val="40"/>
          <w:szCs w:val="40"/>
          <w:lang w:eastAsia="zh-TW"/>
        </w:rPr>
        <w:t>擎昊科技</w:t>
      </w:r>
      <w:r w:rsidR="00FE3CD0" w:rsidRPr="00485DD7">
        <w:rPr>
          <w:rFonts w:ascii="標楷體" w:eastAsia="標楷體" w:hAnsi="標楷體"/>
          <w:sz w:val="40"/>
          <w:szCs w:val="40"/>
          <w:lang w:eastAsia="zh-TW"/>
        </w:rPr>
        <w:t xml:space="preserve">股份有限公司 </w:t>
      </w:r>
    </w:p>
    <w:p w14:paraId="1E708F81" w14:textId="77777777" w:rsidR="00F73F7D" w:rsidRDefault="00FE3CD0" w:rsidP="00485DD7">
      <w:pPr>
        <w:pStyle w:val="TableParagraph"/>
        <w:jc w:val="center"/>
        <w:rPr>
          <w:rFonts w:ascii="標楷體" w:eastAsia="標楷體" w:hAnsi="標楷體"/>
          <w:sz w:val="40"/>
          <w:szCs w:val="40"/>
          <w:lang w:eastAsia="zh-TW"/>
        </w:rPr>
      </w:pPr>
      <w:r w:rsidRPr="00485DD7">
        <w:rPr>
          <w:rFonts w:ascii="標楷體" w:eastAsia="標楷體" w:hAnsi="標楷體"/>
          <w:sz w:val="40"/>
          <w:szCs w:val="40"/>
          <w:lang w:eastAsia="zh-TW"/>
        </w:rPr>
        <w:t>員工從業道德行為守則</w:t>
      </w:r>
    </w:p>
    <w:p w14:paraId="46AFD84D" w14:textId="77777777" w:rsidR="001440C0" w:rsidRPr="00485DD7" w:rsidRDefault="001440C0" w:rsidP="00485DD7">
      <w:pPr>
        <w:pStyle w:val="TableParagraph"/>
        <w:jc w:val="center"/>
        <w:rPr>
          <w:rFonts w:ascii="標楷體" w:eastAsia="標楷體" w:hAnsi="標楷體"/>
          <w:sz w:val="40"/>
          <w:szCs w:val="40"/>
          <w:lang w:eastAsia="zh-TW"/>
        </w:rPr>
      </w:pPr>
    </w:p>
    <w:p w14:paraId="1E708F82" w14:textId="77777777" w:rsidR="00F73F7D" w:rsidRPr="00B86E9E" w:rsidRDefault="00FE3CD0" w:rsidP="00B86E9E">
      <w:pPr>
        <w:pStyle w:val="a3"/>
        <w:ind w:left="0"/>
        <w:rPr>
          <w:rFonts w:ascii="標楷體" w:eastAsia="標楷體" w:hAnsi="標楷體"/>
          <w:lang w:eastAsia="zh-TW"/>
        </w:rPr>
      </w:pPr>
      <w:r w:rsidRPr="00B86E9E">
        <w:rPr>
          <w:rFonts w:ascii="標楷體" w:eastAsia="標楷體" w:hAnsi="標楷體"/>
          <w:lang w:eastAsia="zh-TW"/>
        </w:rPr>
        <w:t>第一條</w:t>
      </w:r>
      <w:r w:rsidRPr="00B86E9E">
        <w:rPr>
          <w:rFonts w:ascii="標楷體" w:eastAsia="標楷體" w:hAnsi="標楷體"/>
          <w:spacing w:val="22"/>
          <w:lang w:eastAsia="zh-TW"/>
        </w:rPr>
        <w:t xml:space="preserve"> </w:t>
      </w:r>
      <w:r w:rsidRPr="00B86E9E">
        <w:rPr>
          <w:rFonts w:ascii="標楷體" w:eastAsia="標楷體" w:hAnsi="標楷體"/>
          <w:lang w:eastAsia="zh-TW"/>
        </w:rPr>
        <w:t>(本守則之訂定目的及依據)</w:t>
      </w:r>
    </w:p>
    <w:p w14:paraId="1E708F83" w14:textId="77777777" w:rsidR="00F73F7D" w:rsidRPr="00B86E9E" w:rsidRDefault="00FE3CD0" w:rsidP="00B86E9E">
      <w:pPr>
        <w:pStyle w:val="a3"/>
        <w:rPr>
          <w:rFonts w:ascii="標楷體" w:eastAsia="標楷體" w:hAnsi="標楷體"/>
          <w:lang w:eastAsia="zh-TW"/>
        </w:rPr>
      </w:pPr>
      <w:r w:rsidRPr="00B86E9E">
        <w:rPr>
          <w:rFonts w:ascii="標楷體" w:eastAsia="標楷體" w:hAnsi="標楷體"/>
          <w:lang w:eastAsia="zh-TW"/>
        </w:rPr>
        <w:t>為使本公司員工之行為有所依</w:t>
      </w:r>
      <w:r w:rsidRPr="00B86E9E">
        <w:rPr>
          <w:rFonts w:ascii="標楷體" w:eastAsia="標楷體" w:hAnsi="標楷體"/>
          <w:spacing w:val="-30"/>
          <w:lang w:eastAsia="zh-TW"/>
        </w:rPr>
        <w:t>循，</w:t>
      </w:r>
      <w:r w:rsidRPr="00B86E9E">
        <w:rPr>
          <w:rFonts w:ascii="標楷體" w:eastAsia="標楷體" w:hAnsi="標楷體"/>
          <w:lang w:eastAsia="zh-TW"/>
        </w:rPr>
        <w:t>並使公司</w:t>
      </w:r>
      <w:r w:rsidRPr="00B86E9E">
        <w:rPr>
          <w:rFonts w:ascii="標楷體" w:eastAsia="標楷體" w:hAnsi="標楷體"/>
          <w:spacing w:val="-6"/>
          <w:lang w:eastAsia="zh-TW"/>
        </w:rPr>
        <w:t>之</w:t>
      </w:r>
      <w:r w:rsidRPr="00B86E9E">
        <w:rPr>
          <w:rFonts w:ascii="標楷體" w:eastAsia="標楷體" w:hAnsi="標楷體"/>
          <w:lang w:eastAsia="zh-TW"/>
        </w:rPr>
        <w:t>利害關係人瞭解本公司員工執行職</w:t>
      </w:r>
      <w:r w:rsidRPr="00B86E9E">
        <w:rPr>
          <w:rFonts w:ascii="標楷體" w:eastAsia="標楷體" w:hAnsi="標楷體"/>
          <w:w w:val="99"/>
          <w:lang w:eastAsia="zh-TW"/>
        </w:rPr>
        <w:t xml:space="preserve"> </w:t>
      </w:r>
      <w:r w:rsidRPr="00B86E9E">
        <w:rPr>
          <w:rFonts w:ascii="標楷體" w:eastAsia="標楷體" w:hAnsi="標楷體"/>
          <w:w w:val="95"/>
          <w:lang w:eastAsia="zh-TW"/>
        </w:rPr>
        <w:t>務時應遵循之道德標準及行為規範，爰訂定本守則以為本公司員工遵循之依據。</w:t>
      </w:r>
    </w:p>
    <w:p w14:paraId="1E708F84" w14:textId="77777777" w:rsidR="00B86E9E" w:rsidRPr="00B86E9E" w:rsidRDefault="00FE3CD0" w:rsidP="00B86E9E">
      <w:pPr>
        <w:pStyle w:val="a3"/>
        <w:ind w:left="100" w:right="1642" w:firstLine="840"/>
        <w:rPr>
          <w:rFonts w:ascii="標楷體" w:eastAsia="標楷體" w:hAnsi="標楷體"/>
          <w:w w:val="99"/>
          <w:lang w:eastAsia="zh-TW"/>
        </w:rPr>
      </w:pPr>
      <w:r w:rsidRPr="00B86E9E">
        <w:rPr>
          <w:rFonts w:ascii="標楷體" w:eastAsia="標楷體" w:hAnsi="標楷體"/>
          <w:w w:val="95"/>
          <w:lang w:eastAsia="zh-TW"/>
        </w:rPr>
        <w:t>凡本公司員工皆有責任仔細閱讀、了解並遵守本守則之內容。</w:t>
      </w:r>
      <w:r w:rsidRPr="00B86E9E">
        <w:rPr>
          <w:rFonts w:ascii="標楷體" w:eastAsia="標楷體" w:hAnsi="標楷體"/>
          <w:w w:val="99"/>
          <w:lang w:eastAsia="zh-TW"/>
        </w:rPr>
        <w:t xml:space="preserve"> </w:t>
      </w:r>
    </w:p>
    <w:p w14:paraId="1E708F85" w14:textId="77777777" w:rsidR="00F73F7D" w:rsidRPr="00B86E9E" w:rsidRDefault="00FE3CD0" w:rsidP="00B86E9E">
      <w:pPr>
        <w:pStyle w:val="a3"/>
        <w:ind w:left="0"/>
        <w:rPr>
          <w:rFonts w:ascii="標楷體" w:eastAsia="標楷體" w:hAnsi="標楷體"/>
          <w:lang w:eastAsia="zh-TW"/>
        </w:rPr>
      </w:pPr>
      <w:r w:rsidRPr="00B86E9E">
        <w:rPr>
          <w:rFonts w:ascii="標楷體" w:eastAsia="標楷體" w:hAnsi="標楷體"/>
          <w:lang w:eastAsia="zh-TW"/>
        </w:rPr>
        <w:t>第二條 (本守則適用範圍)</w:t>
      </w:r>
    </w:p>
    <w:p w14:paraId="1E708F86" w14:textId="77777777" w:rsidR="00F73F7D" w:rsidRPr="00B86E9E" w:rsidRDefault="00B86E9E" w:rsidP="00B86E9E">
      <w:pPr>
        <w:pStyle w:val="a3"/>
        <w:ind w:left="0"/>
        <w:rPr>
          <w:rFonts w:ascii="標楷體" w:eastAsia="標楷體" w:hAnsi="標楷體"/>
          <w:lang w:eastAsia="zh-TW"/>
        </w:rPr>
      </w:pPr>
      <w:r>
        <w:rPr>
          <w:rFonts w:ascii="標楷體" w:eastAsia="標楷體" w:hAnsi="標楷體"/>
          <w:lang w:eastAsia="zh-TW"/>
        </w:rPr>
        <w:t xml:space="preserve">        </w:t>
      </w:r>
      <w:r w:rsidR="00FE3CD0" w:rsidRPr="00B86E9E">
        <w:rPr>
          <w:rFonts w:ascii="標楷體" w:eastAsia="標楷體" w:hAnsi="標楷體"/>
          <w:lang w:eastAsia="zh-TW"/>
        </w:rPr>
        <w:t>本守則所稱員工，係指本公司全體員工。</w:t>
      </w:r>
    </w:p>
    <w:p w14:paraId="1E708F87" w14:textId="77777777" w:rsidR="00F73F7D" w:rsidRPr="00B86E9E" w:rsidRDefault="00F73F7D" w:rsidP="00B86E9E">
      <w:pPr>
        <w:rPr>
          <w:rFonts w:ascii="標楷體" w:eastAsia="標楷體" w:hAnsi="標楷體" w:cs="新細明體"/>
          <w:sz w:val="24"/>
          <w:szCs w:val="24"/>
          <w:lang w:eastAsia="zh-TW"/>
        </w:rPr>
      </w:pPr>
    </w:p>
    <w:p w14:paraId="1E708F88" w14:textId="77777777" w:rsidR="00F73F7D" w:rsidRPr="00B86E9E" w:rsidRDefault="00FE3CD0" w:rsidP="00B86E9E">
      <w:pPr>
        <w:pStyle w:val="a3"/>
        <w:ind w:left="100"/>
        <w:rPr>
          <w:rFonts w:ascii="標楷體" w:eastAsia="標楷體" w:hAnsi="標楷體"/>
          <w:lang w:eastAsia="zh-TW"/>
        </w:rPr>
      </w:pPr>
      <w:r w:rsidRPr="00B86E9E">
        <w:rPr>
          <w:rFonts w:ascii="標楷體" w:eastAsia="標楷體" w:hAnsi="標楷體"/>
          <w:lang w:eastAsia="zh-TW"/>
        </w:rPr>
        <w:t>第三條</w:t>
      </w:r>
      <w:r w:rsidRPr="00B86E9E">
        <w:rPr>
          <w:rFonts w:ascii="標楷體" w:eastAsia="標楷體" w:hAnsi="標楷體"/>
          <w:spacing w:val="39"/>
          <w:lang w:eastAsia="zh-TW"/>
        </w:rPr>
        <w:t xml:space="preserve"> </w:t>
      </w:r>
      <w:r w:rsidRPr="00B86E9E">
        <w:rPr>
          <w:rFonts w:ascii="標楷體" w:eastAsia="標楷體" w:hAnsi="標楷體"/>
          <w:lang w:eastAsia="zh-TW"/>
        </w:rPr>
        <w:t>(誠信原則)</w:t>
      </w:r>
    </w:p>
    <w:p w14:paraId="1E708F89" w14:textId="77777777" w:rsidR="00B86E9E" w:rsidRDefault="00B86E9E" w:rsidP="00B86E9E">
      <w:pPr>
        <w:pStyle w:val="a3"/>
        <w:rPr>
          <w:rFonts w:ascii="標楷體" w:eastAsia="標楷體" w:hAnsi="標楷體"/>
          <w:lang w:eastAsia="zh-TW"/>
        </w:rPr>
      </w:pPr>
      <w:r>
        <w:rPr>
          <w:rFonts w:ascii="標楷體" w:eastAsia="標楷體" w:hAnsi="標楷體"/>
          <w:spacing w:val="-2"/>
          <w:w w:val="95"/>
          <w:lang w:eastAsia="zh-TW"/>
        </w:rPr>
        <w:t xml:space="preserve"> </w:t>
      </w:r>
      <w:r w:rsidR="00FE3CD0" w:rsidRPr="00B86E9E">
        <w:rPr>
          <w:rFonts w:ascii="標楷體" w:eastAsia="標楷體" w:hAnsi="標楷體"/>
          <w:spacing w:val="-2"/>
          <w:w w:val="95"/>
          <w:lang w:eastAsia="zh-TW"/>
        </w:rPr>
        <w:t>本公司員工於執行職務時，應注重團隊精神，摒棄本位主義；並應信守誠實信用</w:t>
      </w:r>
      <w:r w:rsidR="00FE3CD0" w:rsidRPr="00B86E9E">
        <w:rPr>
          <w:rFonts w:ascii="標楷體" w:eastAsia="標楷體" w:hAnsi="標楷體"/>
          <w:lang w:eastAsia="zh-TW"/>
        </w:rPr>
        <w:t>之原</w:t>
      </w:r>
    </w:p>
    <w:p w14:paraId="1E708F8A" w14:textId="77777777" w:rsidR="00F73F7D" w:rsidRPr="00B86E9E" w:rsidRDefault="00B86E9E" w:rsidP="00B86E9E">
      <w:pPr>
        <w:pStyle w:val="a3"/>
        <w:rPr>
          <w:rFonts w:ascii="標楷體" w:eastAsia="標楷體" w:hAnsi="標楷體"/>
          <w:lang w:eastAsia="zh-TW"/>
        </w:rPr>
      </w:pPr>
      <w:r>
        <w:rPr>
          <w:rFonts w:ascii="標楷體" w:eastAsia="標楷體" w:hAnsi="標楷體"/>
          <w:lang w:eastAsia="zh-TW"/>
        </w:rPr>
        <w:t xml:space="preserve"> </w:t>
      </w:r>
      <w:r w:rsidR="00FE3CD0" w:rsidRPr="00B86E9E">
        <w:rPr>
          <w:rFonts w:ascii="標楷體" w:eastAsia="標楷體" w:hAnsi="標楷體"/>
          <w:lang w:eastAsia="zh-TW"/>
        </w:rPr>
        <w:t>則，以及秉持積極進取、認真負責之態度。</w:t>
      </w:r>
    </w:p>
    <w:p w14:paraId="1E708F8B" w14:textId="77777777" w:rsidR="00F73F7D" w:rsidRPr="00B86E9E" w:rsidRDefault="00F73F7D" w:rsidP="00B86E9E">
      <w:pPr>
        <w:rPr>
          <w:rFonts w:ascii="標楷體" w:eastAsia="標楷體" w:hAnsi="標楷體" w:cs="新細明體"/>
          <w:sz w:val="24"/>
          <w:szCs w:val="24"/>
          <w:lang w:eastAsia="zh-TW"/>
        </w:rPr>
      </w:pPr>
    </w:p>
    <w:p w14:paraId="1E708F8C" w14:textId="77777777" w:rsidR="00F73F7D" w:rsidRPr="00B86E9E" w:rsidRDefault="00FE3CD0" w:rsidP="00B86E9E">
      <w:pPr>
        <w:pStyle w:val="a3"/>
        <w:ind w:left="100"/>
        <w:rPr>
          <w:rFonts w:ascii="標楷體" w:eastAsia="標楷體" w:hAnsi="標楷體"/>
          <w:lang w:eastAsia="zh-TW"/>
        </w:rPr>
      </w:pPr>
      <w:r w:rsidRPr="00B86E9E">
        <w:rPr>
          <w:rFonts w:ascii="標楷體" w:eastAsia="標楷體" w:hAnsi="標楷體"/>
          <w:lang w:eastAsia="zh-TW"/>
        </w:rPr>
        <w:t>第四條</w:t>
      </w:r>
      <w:r w:rsidRPr="00B86E9E">
        <w:rPr>
          <w:rFonts w:ascii="標楷體" w:eastAsia="標楷體" w:hAnsi="標楷體"/>
          <w:spacing w:val="39"/>
          <w:lang w:eastAsia="zh-TW"/>
        </w:rPr>
        <w:t xml:space="preserve"> </w:t>
      </w:r>
      <w:r w:rsidRPr="00B86E9E">
        <w:rPr>
          <w:rFonts w:ascii="標楷體" w:eastAsia="標楷體" w:hAnsi="標楷體"/>
          <w:lang w:eastAsia="zh-TW"/>
        </w:rPr>
        <w:t>(公平原則)</w:t>
      </w:r>
    </w:p>
    <w:p w14:paraId="1E708F8D" w14:textId="77777777" w:rsidR="00F73F7D" w:rsidRPr="00B86E9E" w:rsidRDefault="00FE3CD0" w:rsidP="00B86E9E">
      <w:pPr>
        <w:pStyle w:val="a3"/>
        <w:rPr>
          <w:rFonts w:ascii="標楷體" w:eastAsia="標楷體" w:hAnsi="標楷體"/>
          <w:lang w:eastAsia="zh-TW"/>
        </w:rPr>
      </w:pPr>
      <w:r w:rsidRPr="00B86E9E">
        <w:rPr>
          <w:rFonts w:ascii="標楷體" w:eastAsia="標楷體" w:hAnsi="標楷體"/>
          <w:spacing w:val="-2"/>
          <w:w w:val="95"/>
          <w:lang w:eastAsia="zh-TW"/>
        </w:rPr>
        <w:t>本公司員工不得因性別、種族、宗教信仰、黨派、性取向、職級、國籍及年齡等</w:t>
      </w:r>
      <w:r w:rsidRPr="00B86E9E">
        <w:rPr>
          <w:rFonts w:ascii="標楷體" w:eastAsia="標楷體" w:hAnsi="標楷體"/>
          <w:spacing w:val="20"/>
          <w:w w:val="99"/>
          <w:lang w:eastAsia="zh-TW"/>
        </w:rPr>
        <w:t xml:space="preserve"> </w:t>
      </w:r>
      <w:r w:rsidRPr="00B86E9E">
        <w:rPr>
          <w:rFonts w:ascii="標楷體" w:eastAsia="標楷體" w:hAnsi="標楷體"/>
          <w:lang w:eastAsia="zh-TW"/>
        </w:rPr>
        <w:t>因素，而彼此有任何形式之歧視和排擠。</w:t>
      </w:r>
    </w:p>
    <w:p w14:paraId="1E708F8E" w14:textId="77777777" w:rsidR="00F73F7D" w:rsidRPr="00B86E9E" w:rsidRDefault="00F73F7D" w:rsidP="00B86E9E">
      <w:pPr>
        <w:rPr>
          <w:rFonts w:ascii="標楷體" w:eastAsia="標楷體" w:hAnsi="標楷體" w:cs="新細明體"/>
          <w:sz w:val="24"/>
          <w:szCs w:val="24"/>
          <w:lang w:eastAsia="zh-TW"/>
        </w:rPr>
      </w:pPr>
    </w:p>
    <w:p w14:paraId="1E708F8F" w14:textId="77777777" w:rsidR="00F73F7D" w:rsidRPr="00B86E9E" w:rsidRDefault="00FE3CD0" w:rsidP="00B86E9E">
      <w:pPr>
        <w:pStyle w:val="a3"/>
        <w:ind w:left="100"/>
        <w:rPr>
          <w:rFonts w:ascii="標楷體" w:eastAsia="標楷體" w:hAnsi="標楷體"/>
          <w:lang w:eastAsia="zh-TW"/>
        </w:rPr>
      </w:pPr>
      <w:r w:rsidRPr="00B86E9E">
        <w:rPr>
          <w:rFonts w:ascii="標楷體" w:eastAsia="標楷體" w:hAnsi="標楷體"/>
          <w:lang w:eastAsia="zh-TW"/>
        </w:rPr>
        <w:t>第五條</w:t>
      </w:r>
      <w:r w:rsidRPr="00B86E9E">
        <w:rPr>
          <w:rFonts w:ascii="標楷體" w:eastAsia="標楷體" w:hAnsi="標楷體"/>
          <w:spacing w:val="39"/>
          <w:lang w:eastAsia="zh-TW"/>
        </w:rPr>
        <w:t xml:space="preserve"> </w:t>
      </w:r>
      <w:r w:rsidRPr="00B86E9E">
        <w:rPr>
          <w:rFonts w:ascii="標楷體" w:eastAsia="標楷體" w:hAnsi="標楷體"/>
          <w:lang w:eastAsia="zh-TW"/>
        </w:rPr>
        <w:t>(工作環境)</w:t>
      </w:r>
    </w:p>
    <w:p w14:paraId="1E708F90" w14:textId="77777777" w:rsidR="00F73F7D" w:rsidRPr="00B86E9E" w:rsidRDefault="00FE3CD0" w:rsidP="00B86E9E">
      <w:pPr>
        <w:pStyle w:val="a3"/>
        <w:rPr>
          <w:rFonts w:ascii="標楷體" w:eastAsia="標楷體" w:hAnsi="標楷體"/>
          <w:lang w:eastAsia="zh-TW"/>
        </w:rPr>
      </w:pPr>
      <w:r w:rsidRPr="00B86E9E">
        <w:rPr>
          <w:rFonts w:ascii="標楷體" w:eastAsia="標楷體" w:hAnsi="標楷體"/>
          <w:w w:val="95"/>
          <w:lang w:eastAsia="zh-TW"/>
        </w:rPr>
        <w:t>本公司員工應共同維護健康與安全之工作環境，不得有任何性騷擾或其他暴力、</w:t>
      </w:r>
      <w:r w:rsidRPr="00B86E9E">
        <w:rPr>
          <w:rFonts w:ascii="標楷體" w:eastAsia="標楷體" w:hAnsi="標楷體"/>
          <w:w w:val="99"/>
          <w:lang w:eastAsia="zh-TW"/>
        </w:rPr>
        <w:t xml:space="preserve"> </w:t>
      </w:r>
      <w:r w:rsidRPr="00B86E9E">
        <w:rPr>
          <w:rFonts w:ascii="標楷體" w:eastAsia="標楷體" w:hAnsi="標楷體"/>
          <w:lang w:eastAsia="zh-TW"/>
        </w:rPr>
        <w:t>威脅恐嚇之行為。</w:t>
      </w:r>
    </w:p>
    <w:p w14:paraId="1E708F91" w14:textId="77777777" w:rsidR="00F73F7D" w:rsidRPr="00B86E9E" w:rsidRDefault="00F73F7D" w:rsidP="00B86E9E">
      <w:pPr>
        <w:rPr>
          <w:rFonts w:ascii="標楷體" w:eastAsia="標楷體" w:hAnsi="標楷體" w:cs="新細明體"/>
          <w:sz w:val="24"/>
          <w:szCs w:val="24"/>
          <w:lang w:eastAsia="zh-TW"/>
        </w:rPr>
      </w:pPr>
    </w:p>
    <w:p w14:paraId="1E708F92" w14:textId="77777777" w:rsidR="00F73F7D" w:rsidRPr="00B86E9E" w:rsidRDefault="00FE3CD0" w:rsidP="00B86E9E">
      <w:pPr>
        <w:pStyle w:val="a3"/>
        <w:ind w:hanging="840"/>
        <w:rPr>
          <w:rFonts w:ascii="標楷體" w:eastAsia="標楷體" w:hAnsi="標楷體"/>
          <w:lang w:eastAsia="zh-TW"/>
        </w:rPr>
      </w:pPr>
      <w:r w:rsidRPr="00B86E9E">
        <w:rPr>
          <w:rFonts w:ascii="標楷體" w:eastAsia="標楷體" w:hAnsi="標楷體"/>
          <w:lang w:eastAsia="zh-TW"/>
        </w:rPr>
        <w:t>第六條</w:t>
      </w:r>
      <w:r w:rsidRPr="00B86E9E">
        <w:rPr>
          <w:rFonts w:ascii="標楷體" w:eastAsia="標楷體" w:hAnsi="標楷體"/>
          <w:spacing w:val="17"/>
          <w:lang w:eastAsia="zh-TW"/>
        </w:rPr>
        <w:t xml:space="preserve"> </w:t>
      </w:r>
      <w:r w:rsidRPr="00B86E9E">
        <w:rPr>
          <w:rFonts w:ascii="標楷體" w:eastAsia="標楷體" w:hAnsi="標楷體"/>
          <w:lang w:eastAsia="zh-TW"/>
        </w:rPr>
        <w:t>(避免利益衝突及圖私利之機會)</w:t>
      </w:r>
    </w:p>
    <w:p w14:paraId="1E708F93" w14:textId="77777777" w:rsidR="005E7726" w:rsidRDefault="00FE3CD0" w:rsidP="00B86E9E">
      <w:pPr>
        <w:pStyle w:val="a3"/>
        <w:rPr>
          <w:rFonts w:ascii="標楷體" w:eastAsia="標楷體" w:hAnsi="標楷體"/>
          <w:spacing w:val="21"/>
          <w:w w:val="99"/>
          <w:lang w:eastAsia="zh-TW"/>
        </w:rPr>
      </w:pPr>
      <w:r w:rsidRPr="00B86E9E">
        <w:rPr>
          <w:rFonts w:ascii="標楷體" w:eastAsia="標楷體" w:hAnsi="標楷體"/>
          <w:lang w:eastAsia="zh-TW"/>
        </w:rPr>
        <w:t>本公司員工有責任維護及增加公司正當合法獲取之利益，並應避免：</w:t>
      </w:r>
      <w:r w:rsidRPr="00B86E9E">
        <w:rPr>
          <w:rFonts w:ascii="標楷體" w:eastAsia="標楷體" w:hAnsi="標楷體"/>
          <w:spacing w:val="21"/>
          <w:w w:val="99"/>
          <w:lang w:eastAsia="zh-TW"/>
        </w:rPr>
        <w:t xml:space="preserve"> </w:t>
      </w:r>
    </w:p>
    <w:p w14:paraId="1E708F95" w14:textId="04791C17" w:rsidR="005E7726" w:rsidRPr="0030283E" w:rsidRDefault="00FE3CD0" w:rsidP="0030283E">
      <w:pPr>
        <w:pStyle w:val="a3"/>
        <w:rPr>
          <w:rFonts w:ascii="標楷體" w:eastAsia="標楷體" w:hAnsi="標楷體"/>
          <w:lang w:eastAsia="zh-TW"/>
        </w:rPr>
      </w:pPr>
      <w:r w:rsidRPr="00B86E9E">
        <w:rPr>
          <w:rFonts w:ascii="標楷體" w:eastAsia="標楷體" w:hAnsi="標楷體"/>
          <w:spacing w:val="-2"/>
          <w:w w:val="95"/>
          <w:lang w:eastAsia="zh-TW"/>
        </w:rPr>
        <w:t>一、透過使用公司財產、資訊或藉由職務之便，致使本人或第三人獲取私利之機</w:t>
      </w:r>
      <w:r w:rsidRPr="00B86E9E">
        <w:rPr>
          <w:rFonts w:ascii="標楷體" w:eastAsia="標楷體" w:hAnsi="標楷體"/>
          <w:lang w:eastAsia="zh-TW"/>
        </w:rPr>
        <w:t>會。</w:t>
      </w:r>
      <w:r w:rsidRPr="00B86E9E">
        <w:rPr>
          <w:rFonts w:ascii="標楷體" w:eastAsia="標楷體" w:hAnsi="標楷體"/>
          <w:w w:val="99"/>
          <w:lang w:eastAsia="zh-TW"/>
        </w:rPr>
        <w:t xml:space="preserve"> </w:t>
      </w:r>
    </w:p>
    <w:p w14:paraId="1E708F96" w14:textId="77777777" w:rsidR="00F73F7D" w:rsidRPr="00B86E9E" w:rsidRDefault="00FE3CD0" w:rsidP="005E7726">
      <w:pPr>
        <w:pStyle w:val="a3"/>
        <w:ind w:right="5734"/>
        <w:rPr>
          <w:rFonts w:ascii="標楷體" w:eastAsia="標楷體" w:hAnsi="標楷體"/>
          <w:lang w:eastAsia="zh-TW"/>
        </w:rPr>
      </w:pPr>
      <w:r w:rsidRPr="00B86E9E">
        <w:rPr>
          <w:rFonts w:ascii="標楷體" w:eastAsia="標楷體" w:hAnsi="標楷體"/>
          <w:w w:val="95"/>
          <w:lang w:eastAsia="zh-TW"/>
        </w:rPr>
        <w:t>二、與公司競爭。</w:t>
      </w:r>
    </w:p>
    <w:p w14:paraId="1E708F97" w14:textId="77777777" w:rsidR="00F73F7D" w:rsidRPr="00B86E9E" w:rsidRDefault="00F73F7D" w:rsidP="00B86E9E">
      <w:pPr>
        <w:rPr>
          <w:rFonts w:ascii="標楷體" w:eastAsia="標楷體" w:hAnsi="標楷體" w:cs="新細明體"/>
          <w:sz w:val="24"/>
          <w:szCs w:val="24"/>
          <w:lang w:eastAsia="zh-TW"/>
        </w:rPr>
      </w:pPr>
    </w:p>
    <w:p w14:paraId="1E708F98" w14:textId="77777777" w:rsidR="00F73F7D" w:rsidRPr="00B86E9E" w:rsidRDefault="00FE3CD0" w:rsidP="00B86E9E">
      <w:pPr>
        <w:pStyle w:val="a3"/>
        <w:ind w:left="100"/>
        <w:rPr>
          <w:rFonts w:ascii="標楷體" w:eastAsia="標楷體" w:hAnsi="標楷體"/>
          <w:lang w:eastAsia="zh-TW"/>
        </w:rPr>
      </w:pPr>
      <w:r w:rsidRPr="00B86E9E">
        <w:rPr>
          <w:rFonts w:ascii="標楷體" w:eastAsia="標楷體" w:hAnsi="標楷體"/>
          <w:lang w:eastAsia="zh-TW"/>
        </w:rPr>
        <w:t>第七條</w:t>
      </w:r>
      <w:r w:rsidRPr="00B86E9E">
        <w:rPr>
          <w:rFonts w:ascii="標楷體" w:eastAsia="標楷體" w:hAnsi="標楷體"/>
          <w:spacing w:val="39"/>
          <w:lang w:eastAsia="zh-TW"/>
        </w:rPr>
        <w:t xml:space="preserve"> </w:t>
      </w:r>
      <w:r w:rsidRPr="00B86E9E">
        <w:rPr>
          <w:rFonts w:ascii="標楷體" w:eastAsia="標楷體" w:hAnsi="標楷體"/>
          <w:lang w:eastAsia="zh-TW"/>
        </w:rPr>
        <w:t>(公平交易)</w:t>
      </w:r>
    </w:p>
    <w:p w14:paraId="1E708F99" w14:textId="77777777" w:rsidR="005E7726" w:rsidRDefault="00FE3CD0" w:rsidP="00B86E9E">
      <w:pPr>
        <w:pStyle w:val="a3"/>
        <w:rPr>
          <w:rFonts w:ascii="標楷體" w:eastAsia="標楷體" w:hAnsi="標楷體"/>
          <w:w w:val="99"/>
          <w:lang w:eastAsia="zh-TW"/>
        </w:rPr>
      </w:pPr>
      <w:r w:rsidRPr="00B86E9E">
        <w:rPr>
          <w:rFonts w:ascii="標楷體" w:eastAsia="標楷體" w:hAnsi="標楷體"/>
          <w:spacing w:val="-2"/>
          <w:w w:val="95"/>
          <w:lang w:eastAsia="zh-TW"/>
        </w:rPr>
        <w:t>本公司員工應公平對待業務往來之對象；與關係人進行交易時，不得有特別優惠</w:t>
      </w:r>
      <w:r w:rsidRPr="00B86E9E">
        <w:rPr>
          <w:rFonts w:ascii="標楷體" w:eastAsia="標楷體" w:hAnsi="標楷體"/>
          <w:lang w:eastAsia="zh-TW"/>
        </w:rPr>
        <w:t>之情事。</w:t>
      </w:r>
      <w:r w:rsidRPr="00B86E9E">
        <w:rPr>
          <w:rFonts w:ascii="標楷體" w:eastAsia="標楷體" w:hAnsi="標楷體"/>
          <w:w w:val="99"/>
          <w:lang w:eastAsia="zh-TW"/>
        </w:rPr>
        <w:t xml:space="preserve"> </w:t>
      </w:r>
    </w:p>
    <w:p w14:paraId="1E708F9A" w14:textId="77777777" w:rsidR="00F73F7D" w:rsidRPr="0014379E" w:rsidRDefault="00FE3CD0" w:rsidP="0014379E">
      <w:pPr>
        <w:pStyle w:val="a3"/>
        <w:rPr>
          <w:rFonts w:ascii="標楷體" w:eastAsia="標楷體" w:hAnsi="標楷體"/>
          <w:spacing w:val="68"/>
          <w:w w:val="99"/>
          <w:lang w:eastAsia="zh-TW"/>
        </w:rPr>
      </w:pPr>
      <w:r w:rsidRPr="00B86E9E">
        <w:rPr>
          <w:rFonts w:ascii="標楷體" w:eastAsia="標楷體" w:hAnsi="標楷體"/>
          <w:spacing w:val="-2"/>
          <w:w w:val="95"/>
          <w:lang w:eastAsia="zh-TW"/>
        </w:rPr>
        <w:t>本公司員工於執行職務時，不得為本人或第三人之利益，而有要求、期約、交付</w:t>
      </w:r>
      <w:r w:rsidRPr="00B86E9E">
        <w:rPr>
          <w:rFonts w:ascii="標楷體" w:eastAsia="標楷體" w:hAnsi="標楷體"/>
          <w:spacing w:val="-3"/>
          <w:lang w:eastAsia="zh-TW"/>
        </w:rPr>
        <w:t>或收受任何形式之饋贈、招待、回扣、賄賂或其他不當利益之行為。但其中饋贈</w:t>
      </w:r>
      <w:r w:rsidRPr="00B86E9E">
        <w:rPr>
          <w:rFonts w:ascii="標楷體" w:eastAsia="標楷體" w:hAnsi="標楷體"/>
          <w:lang w:eastAsia="zh-TW"/>
        </w:rPr>
        <w:t>或招待為社會禮儀習俗或公司規定所允許者，不在此限。</w:t>
      </w:r>
    </w:p>
    <w:p w14:paraId="1E708F9B" w14:textId="77777777" w:rsidR="00F73F7D" w:rsidRPr="00B86E9E" w:rsidRDefault="00F73F7D" w:rsidP="00B86E9E">
      <w:pPr>
        <w:rPr>
          <w:rFonts w:ascii="標楷體" w:eastAsia="標楷體" w:hAnsi="標楷體" w:cs="新細明體"/>
          <w:sz w:val="24"/>
          <w:szCs w:val="24"/>
          <w:lang w:eastAsia="zh-TW"/>
        </w:rPr>
      </w:pPr>
    </w:p>
    <w:p w14:paraId="1E708F9C" w14:textId="77777777" w:rsidR="00F73F7D" w:rsidRPr="00B86E9E" w:rsidRDefault="00FE3CD0" w:rsidP="00B86E9E">
      <w:pPr>
        <w:pStyle w:val="a3"/>
        <w:ind w:left="100"/>
        <w:rPr>
          <w:rFonts w:ascii="標楷體" w:eastAsia="標楷體" w:hAnsi="標楷體"/>
          <w:lang w:eastAsia="zh-TW"/>
        </w:rPr>
      </w:pPr>
      <w:r w:rsidRPr="00B86E9E">
        <w:rPr>
          <w:rFonts w:ascii="標楷體" w:eastAsia="標楷體" w:hAnsi="標楷體"/>
          <w:lang w:eastAsia="zh-TW"/>
        </w:rPr>
        <w:t>第七條之一</w:t>
      </w:r>
    </w:p>
    <w:p w14:paraId="1E708F9E" w14:textId="0BE24F27" w:rsidR="00F73F7D" w:rsidRPr="00B86E9E" w:rsidRDefault="00FE3CD0" w:rsidP="001440C0">
      <w:pPr>
        <w:pStyle w:val="a3"/>
        <w:ind w:left="949"/>
        <w:rPr>
          <w:rFonts w:ascii="標楷體" w:eastAsia="標楷體" w:hAnsi="標楷體"/>
          <w:lang w:eastAsia="zh-TW"/>
        </w:rPr>
        <w:sectPr w:rsidR="00F73F7D" w:rsidRPr="00B86E9E">
          <w:footerReference w:type="default" r:id="rId7"/>
          <w:type w:val="continuous"/>
          <w:pgSz w:w="11900" w:h="16840"/>
          <w:pgMar w:top="1520" w:right="1120" w:bottom="1200" w:left="1340" w:header="720" w:footer="1009" w:gutter="0"/>
          <w:pgNumType w:start="1"/>
          <w:cols w:space="720"/>
        </w:sectPr>
      </w:pPr>
      <w:r w:rsidRPr="00B86E9E">
        <w:rPr>
          <w:rFonts w:ascii="標楷體" w:eastAsia="標楷體" w:hAnsi="標楷體"/>
          <w:lang w:eastAsia="zh-TW"/>
        </w:rPr>
        <w:t>依第七條所稱「餽贈或招待為社會禮儀習俗或公司規定」之適用範圍如下:</w:t>
      </w:r>
    </w:p>
    <w:p w14:paraId="1E708F9F" w14:textId="77777777" w:rsidR="005E7726" w:rsidRDefault="00FE3CD0" w:rsidP="005E7726">
      <w:pPr>
        <w:pStyle w:val="a3"/>
        <w:numPr>
          <w:ilvl w:val="0"/>
          <w:numId w:val="1"/>
        </w:numPr>
        <w:rPr>
          <w:rFonts w:ascii="標楷體" w:eastAsia="標楷體" w:hAnsi="標楷體"/>
          <w:lang w:eastAsia="zh-TW"/>
        </w:rPr>
      </w:pPr>
      <w:r w:rsidRPr="00B86E9E">
        <w:rPr>
          <w:rFonts w:ascii="標楷體" w:eastAsia="標楷體" w:hAnsi="標楷體"/>
          <w:spacing w:val="-3"/>
          <w:w w:val="95"/>
          <w:lang w:eastAsia="zh-TW"/>
        </w:rPr>
        <w:lastRenderedPageBreak/>
        <w:t>基於商務需要，於國內（外）訪問、接待外賓、推動業務及溝通協調時，依</w:t>
      </w:r>
      <w:r w:rsidRPr="00B86E9E">
        <w:rPr>
          <w:rFonts w:ascii="標楷體" w:eastAsia="標楷體" w:hAnsi="標楷體"/>
          <w:lang w:eastAsia="zh-TW"/>
        </w:rPr>
        <w:t>當地</w:t>
      </w:r>
    </w:p>
    <w:p w14:paraId="1E708FA0" w14:textId="77777777" w:rsidR="00F73F7D" w:rsidRPr="00B86E9E" w:rsidRDefault="00FE3CD0" w:rsidP="005E7726">
      <w:pPr>
        <w:pStyle w:val="a3"/>
        <w:ind w:left="1389"/>
        <w:rPr>
          <w:rFonts w:ascii="標楷體" w:eastAsia="標楷體" w:hAnsi="標楷體"/>
          <w:lang w:eastAsia="zh-TW"/>
        </w:rPr>
      </w:pPr>
      <w:r w:rsidRPr="00B86E9E">
        <w:rPr>
          <w:rFonts w:ascii="標楷體" w:eastAsia="標楷體" w:hAnsi="標楷體"/>
          <w:lang w:eastAsia="zh-TW"/>
        </w:rPr>
        <w:t>禮貌、慣例或習俗所為者。</w:t>
      </w:r>
    </w:p>
    <w:p w14:paraId="1E708FA1" w14:textId="77777777" w:rsidR="00F73F7D" w:rsidRPr="00B86E9E" w:rsidRDefault="00FE3CD0" w:rsidP="00B86E9E">
      <w:pPr>
        <w:pStyle w:val="a3"/>
        <w:ind w:left="1376" w:hanging="428"/>
        <w:rPr>
          <w:rFonts w:ascii="標楷體" w:eastAsia="標楷體" w:hAnsi="標楷體"/>
          <w:lang w:eastAsia="zh-TW"/>
        </w:rPr>
      </w:pPr>
      <w:r w:rsidRPr="00B86E9E">
        <w:rPr>
          <w:rFonts w:ascii="標楷體" w:eastAsia="標楷體" w:hAnsi="標楷體"/>
          <w:spacing w:val="-3"/>
          <w:lang w:eastAsia="zh-TW"/>
        </w:rPr>
        <w:t>二、基於正常社交禮俗、商業目的或促進關係參加或邀請他人舉辦之正常社交活</w:t>
      </w:r>
    </w:p>
    <w:p w14:paraId="1E708FA2" w14:textId="77777777" w:rsidR="005E7726" w:rsidRDefault="00FE3CD0" w:rsidP="00B86E9E">
      <w:pPr>
        <w:pStyle w:val="a3"/>
        <w:ind w:left="944" w:firstLine="432"/>
        <w:rPr>
          <w:rFonts w:ascii="標楷體" w:eastAsia="標楷體" w:hAnsi="標楷體"/>
          <w:w w:val="99"/>
          <w:lang w:eastAsia="zh-TW"/>
        </w:rPr>
      </w:pPr>
      <w:r w:rsidRPr="00B86E9E">
        <w:rPr>
          <w:rFonts w:ascii="標楷體" w:eastAsia="標楷體" w:hAnsi="標楷體"/>
          <w:lang w:eastAsia="zh-TW"/>
        </w:rPr>
        <w:t>動。</w:t>
      </w:r>
      <w:r w:rsidRPr="00B86E9E">
        <w:rPr>
          <w:rFonts w:ascii="標楷體" w:eastAsia="標楷體" w:hAnsi="標楷體"/>
          <w:w w:val="99"/>
          <w:lang w:eastAsia="zh-TW"/>
        </w:rPr>
        <w:t xml:space="preserve"> </w:t>
      </w:r>
    </w:p>
    <w:p w14:paraId="1E708FA3" w14:textId="77777777" w:rsidR="0014379E" w:rsidRDefault="00FE3CD0" w:rsidP="0014379E">
      <w:pPr>
        <w:pStyle w:val="a3"/>
        <w:rPr>
          <w:rFonts w:ascii="標楷體" w:eastAsia="標楷體" w:hAnsi="標楷體"/>
          <w:lang w:eastAsia="zh-TW"/>
        </w:rPr>
      </w:pPr>
      <w:r w:rsidRPr="00B86E9E">
        <w:rPr>
          <w:rFonts w:ascii="標楷體" w:eastAsia="標楷體" w:hAnsi="標楷體"/>
          <w:spacing w:val="-2"/>
          <w:w w:val="95"/>
          <w:lang w:eastAsia="zh-TW"/>
        </w:rPr>
        <w:t>三、因業務需要而邀請客戶或受邀參加特定之商務活動、工廠參觀等，且已明訂</w:t>
      </w:r>
      <w:r w:rsidRPr="00B86E9E">
        <w:rPr>
          <w:rFonts w:ascii="標楷體" w:eastAsia="標楷體" w:hAnsi="標楷體"/>
          <w:lang w:eastAsia="zh-TW"/>
        </w:rPr>
        <w:t>前開</w:t>
      </w:r>
    </w:p>
    <w:p w14:paraId="1E708FA4" w14:textId="77777777" w:rsidR="00882D2C" w:rsidRPr="0014379E" w:rsidRDefault="0014379E" w:rsidP="0014379E">
      <w:pPr>
        <w:pStyle w:val="a3"/>
        <w:rPr>
          <w:rFonts w:ascii="標楷體" w:eastAsia="標楷體" w:hAnsi="標楷體"/>
          <w:lang w:eastAsia="zh-TW"/>
        </w:rPr>
      </w:pPr>
      <w:r>
        <w:rPr>
          <w:rFonts w:ascii="標楷體" w:eastAsia="標楷體" w:hAnsi="標楷體"/>
          <w:lang w:eastAsia="zh-TW"/>
        </w:rPr>
        <w:t xml:space="preserve">    </w:t>
      </w:r>
      <w:r w:rsidR="00FE3CD0" w:rsidRPr="00B86E9E">
        <w:rPr>
          <w:rFonts w:ascii="標楷體" w:eastAsia="標楷體" w:hAnsi="標楷體"/>
          <w:lang w:eastAsia="zh-TW"/>
        </w:rPr>
        <w:t>活動之費用負擔方式、參加人數、住宿等級及期間等。</w:t>
      </w:r>
      <w:r w:rsidR="00FE3CD0" w:rsidRPr="00B86E9E">
        <w:rPr>
          <w:rFonts w:ascii="標楷體" w:eastAsia="標楷體" w:hAnsi="標楷體"/>
          <w:w w:val="99"/>
          <w:lang w:eastAsia="zh-TW"/>
        </w:rPr>
        <w:t xml:space="preserve"> </w:t>
      </w:r>
    </w:p>
    <w:p w14:paraId="1E708FA5" w14:textId="77777777" w:rsidR="00F73F7D" w:rsidRPr="00B86E9E" w:rsidRDefault="00FE3CD0" w:rsidP="00882D2C">
      <w:pPr>
        <w:pStyle w:val="a3"/>
        <w:rPr>
          <w:rFonts w:ascii="標楷體" w:eastAsia="標楷體" w:hAnsi="標楷體"/>
          <w:lang w:eastAsia="zh-TW"/>
        </w:rPr>
      </w:pPr>
      <w:r w:rsidRPr="00B86E9E">
        <w:rPr>
          <w:rFonts w:ascii="標楷體" w:eastAsia="標楷體" w:hAnsi="標楷體"/>
          <w:spacing w:val="-3"/>
          <w:w w:val="95"/>
          <w:lang w:eastAsia="zh-TW"/>
        </w:rPr>
        <w:t>四、提供親屬或經常往來朋友以外之人金錢、財物或其他利益，其市價在新臺幣</w:t>
      </w:r>
    </w:p>
    <w:p w14:paraId="1E708FA6" w14:textId="77777777" w:rsidR="00F73F7D" w:rsidRPr="00B86E9E" w:rsidRDefault="00FE3CD0" w:rsidP="00B86E9E">
      <w:pPr>
        <w:pStyle w:val="a3"/>
        <w:ind w:left="1372" w:right="237"/>
        <w:jc w:val="both"/>
        <w:rPr>
          <w:rFonts w:ascii="標楷體" w:eastAsia="標楷體" w:hAnsi="標楷體"/>
          <w:lang w:eastAsia="zh-TW"/>
        </w:rPr>
      </w:pPr>
      <w:r w:rsidRPr="00B86E9E">
        <w:rPr>
          <w:rFonts w:ascii="標楷體" w:eastAsia="標楷體" w:hAnsi="標楷體"/>
          <w:spacing w:val="-1"/>
          <w:w w:val="95"/>
          <w:lang w:eastAsia="zh-TW"/>
        </w:rPr>
        <w:t>五千元(含)以下者；或他人對本公司人員之多數人為餽贈財物者，其市價總</w:t>
      </w:r>
      <w:r w:rsidRPr="00B86E9E">
        <w:rPr>
          <w:rFonts w:ascii="標楷體" w:eastAsia="標楷體" w:hAnsi="標楷體"/>
          <w:spacing w:val="62"/>
          <w:w w:val="99"/>
          <w:lang w:eastAsia="zh-TW"/>
        </w:rPr>
        <w:t xml:space="preserve"> </w:t>
      </w:r>
      <w:r w:rsidRPr="00B86E9E">
        <w:rPr>
          <w:rFonts w:ascii="標楷體" w:eastAsia="標楷體" w:hAnsi="標楷體"/>
          <w:spacing w:val="-1"/>
          <w:w w:val="95"/>
          <w:lang w:eastAsia="zh-TW"/>
        </w:rPr>
        <w:t>額在新臺幣五千元(含)以下者。但同一年度向同一對象提供財物或來自同一</w:t>
      </w:r>
      <w:r w:rsidRPr="00B86E9E">
        <w:rPr>
          <w:rFonts w:ascii="標楷體" w:eastAsia="標楷體" w:hAnsi="標楷體"/>
          <w:spacing w:val="62"/>
          <w:w w:val="99"/>
          <w:lang w:eastAsia="zh-TW"/>
        </w:rPr>
        <w:t xml:space="preserve"> </w:t>
      </w:r>
      <w:r w:rsidRPr="00B86E9E">
        <w:rPr>
          <w:rFonts w:ascii="標楷體" w:eastAsia="標楷體" w:hAnsi="標楷體"/>
          <w:lang w:eastAsia="zh-TW"/>
        </w:rPr>
        <w:t>來源之受贈財物，其總市值以新臺幣三萬元(含)為上限。</w:t>
      </w:r>
    </w:p>
    <w:p w14:paraId="1E708FA7" w14:textId="77777777" w:rsidR="00F73F7D" w:rsidRPr="00B86E9E" w:rsidRDefault="00FE3CD0" w:rsidP="00B86E9E">
      <w:pPr>
        <w:pStyle w:val="a3"/>
        <w:ind w:left="1372" w:hanging="418"/>
        <w:rPr>
          <w:rFonts w:ascii="標楷體" w:eastAsia="標楷體" w:hAnsi="標楷體"/>
          <w:lang w:eastAsia="zh-TW"/>
        </w:rPr>
      </w:pPr>
      <w:r w:rsidRPr="00B86E9E">
        <w:rPr>
          <w:rFonts w:ascii="標楷體" w:eastAsia="標楷體" w:hAnsi="標楷體"/>
          <w:spacing w:val="-3"/>
          <w:w w:val="95"/>
          <w:lang w:eastAsia="zh-TW"/>
        </w:rPr>
        <w:t>五、收受親屬或經常往來朋友以外之人金錢、財物或其他利益，其市價在新臺幣</w:t>
      </w:r>
      <w:r w:rsidRPr="00B86E9E">
        <w:rPr>
          <w:rFonts w:ascii="標楷體" w:eastAsia="標楷體" w:hAnsi="標楷體"/>
          <w:spacing w:val="-1"/>
          <w:lang w:eastAsia="zh-TW"/>
        </w:rPr>
        <w:t>五千元(含)以下者；或他人對本公司人員之多數人為餽贈財物者，其市價總額在新臺幣五千元(含)以下者。但同一年度向同一對象提供財物或來自同一</w:t>
      </w:r>
      <w:r w:rsidRPr="00B86E9E">
        <w:rPr>
          <w:rFonts w:ascii="標楷體" w:eastAsia="標楷體" w:hAnsi="標楷體"/>
          <w:lang w:eastAsia="zh-TW"/>
        </w:rPr>
        <w:t>來源之受贈財物，其總市值以新臺幣三萬元(含)為上限。</w:t>
      </w:r>
    </w:p>
    <w:p w14:paraId="1E708FA8" w14:textId="45902776" w:rsidR="00DC7FF2" w:rsidRDefault="00FE3CD0" w:rsidP="00B86E9E">
      <w:pPr>
        <w:pStyle w:val="a3"/>
        <w:ind w:left="100" w:right="5053" w:firstLine="849"/>
        <w:rPr>
          <w:rFonts w:ascii="標楷體" w:eastAsia="標楷體" w:hAnsi="標楷體"/>
          <w:w w:val="99"/>
          <w:lang w:eastAsia="zh-TW"/>
        </w:rPr>
      </w:pPr>
      <w:r w:rsidRPr="00B86E9E">
        <w:rPr>
          <w:rFonts w:ascii="標楷體" w:eastAsia="標楷體" w:hAnsi="標楷體"/>
          <w:w w:val="95"/>
          <w:lang w:eastAsia="zh-TW"/>
        </w:rPr>
        <w:t>六、經</w:t>
      </w:r>
      <w:r w:rsidR="005204D8">
        <w:rPr>
          <w:rFonts w:ascii="標楷體" w:eastAsia="標楷體" w:hAnsi="標楷體" w:hint="eastAsia"/>
          <w:w w:val="95"/>
          <w:lang w:eastAsia="zh-TW"/>
        </w:rPr>
        <w:t>總經理</w:t>
      </w:r>
      <w:r w:rsidRPr="00B86E9E">
        <w:rPr>
          <w:rFonts w:ascii="標楷體" w:eastAsia="標楷體" w:hAnsi="標楷體"/>
          <w:w w:val="95"/>
          <w:lang w:eastAsia="zh-TW"/>
        </w:rPr>
        <w:t>核准之個案。</w:t>
      </w:r>
      <w:r w:rsidRPr="00B86E9E">
        <w:rPr>
          <w:rFonts w:ascii="標楷體" w:eastAsia="標楷體" w:hAnsi="標楷體"/>
          <w:w w:val="99"/>
          <w:lang w:eastAsia="zh-TW"/>
        </w:rPr>
        <w:t xml:space="preserve"> </w:t>
      </w:r>
    </w:p>
    <w:p w14:paraId="1E708FA9" w14:textId="77777777" w:rsidR="00DC7FF2" w:rsidRDefault="00DC7FF2" w:rsidP="00B86E9E">
      <w:pPr>
        <w:pStyle w:val="a3"/>
        <w:ind w:left="100" w:right="5053" w:firstLine="849"/>
        <w:rPr>
          <w:rFonts w:ascii="標楷體" w:eastAsia="標楷體" w:hAnsi="標楷體"/>
          <w:w w:val="99"/>
          <w:lang w:eastAsia="zh-TW"/>
        </w:rPr>
      </w:pPr>
    </w:p>
    <w:p w14:paraId="1E708FAA" w14:textId="77777777" w:rsidR="00F73F7D" w:rsidRPr="00B86E9E" w:rsidRDefault="00FE3CD0" w:rsidP="00DC7FF2">
      <w:pPr>
        <w:pStyle w:val="a3"/>
        <w:ind w:left="0" w:right="5053"/>
        <w:rPr>
          <w:rFonts w:ascii="標楷體" w:eastAsia="標楷體" w:hAnsi="標楷體"/>
          <w:lang w:eastAsia="zh-TW"/>
        </w:rPr>
      </w:pPr>
      <w:r w:rsidRPr="00B86E9E">
        <w:rPr>
          <w:rFonts w:ascii="標楷體" w:eastAsia="標楷體" w:hAnsi="標楷體"/>
          <w:lang w:eastAsia="zh-TW"/>
        </w:rPr>
        <w:t>第八條</w:t>
      </w:r>
      <w:r w:rsidRPr="00B86E9E">
        <w:rPr>
          <w:rFonts w:ascii="標楷體" w:eastAsia="標楷體" w:hAnsi="標楷體"/>
          <w:spacing w:val="39"/>
          <w:lang w:eastAsia="zh-TW"/>
        </w:rPr>
        <w:t xml:space="preserve"> </w:t>
      </w:r>
      <w:r w:rsidRPr="00B86E9E">
        <w:rPr>
          <w:rFonts w:ascii="標楷體" w:eastAsia="標楷體" w:hAnsi="標楷體"/>
          <w:lang w:eastAsia="zh-TW"/>
        </w:rPr>
        <w:t>(內線交易)</w:t>
      </w:r>
    </w:p>
    <w:p w14:paraId="1E708FAB" w14:textId="77777777" w:rsidR="00F73F7D" w:rsidRPr="00B86E9E" w:rsidRDefault="00FE3CD0" w:rsidP="00B86E9E">
      <w:pPr>
        <w:pStyle w:val="a3"/>
        <w:rPr>
          <w:rFonts w:ascii="標楷體" w:eastAsia="標楷體" w:hAnsi="標楷體"/>
          <w:lang w:eastAsia="zh-TW"/>
        </w:rPr>
      </w:pPr>
      <w:r w:rsidRPr="00B86E9E">
        <w:rPr>
          <w:rFonts w:ascii="標楷體" w:eastAsia="標楷體" w:hAnsi="標楷體"/>
          <w:lang w:eastAsia="zh-TW"/>
        </w:rPr>
        <w:t>本公司員工就其職務上所獲悉之任何可能重大影響本公司證券交易價格之資訊，</w:t>
      </w:r>
    </w:p>
    <w:p w14:paraId="1E708FAC" w14:textId="77777777" w:rsidR="00F73F7D" w:rsidRPr="00B86E9E" w:rsidRDefault="00FE3CD0" w:rsidP="00B86E9E">
      <w:pPr>
        <w:pStyle w:val="a3"/>
        <w:rPr>
          <w:rFonts w:ascii="標楷體" w:eastAsia="標楷體" w:hAnsi="標楷體"/>
          <w:lang w:eastAsia="zh-TW"/>
        </w:rPr>
      </w:pPr>
      <w:r w:rsidRPr="00B86E9E">
        <w:rPr>
          <w:rFonts w:ascii="標楷體" w:eastAsia="標楷體" w:hAnsi="標楷體"/>
          <w:spacing w:val="-2"/>
          <w:w w:val="95"/>
          <w:lang w:eastAsia="zh-TW"/>
        </w:rPr>
        <w:t>在未經公開揭露之前，應依證券交易法規定嚴格保密，並不得利用該資訊從事內</w:t>
      </w:r>
      <w:r w:rsidRPr="00B86E9E">
        <w:rPr>
          <w:rFonts w:ascii="標楷體" w:eastAsia="標楷體" w:hAnsi="標楷體"/>
          <w:lang w:eastAsia="zh-TW"/>
        </w:rPr>
        <w:t>線交易。</w:t>
      </w:r>
    </w:p>
    <w:p w14:paraId="1E708FAD" w14:textId="77777777" w:rsidR="00F73F7D" w:rsidRPr="00B86E9E" w:rsidRDefault="00F73F7D" w:rsidP="00B86E9E">
      <w:pPr>
        <w:rPr>
          <w:rFonts w:ascii="標楷體" w:eastAsia="標楷體" w:hAnsi="標楷體" w:cs="新細明體"/>
          <w:sz w:val="24"/>
          <w:szCs w:val="24"/>
          <w:lang w:eastAsia="zh-TW"/>
        </w:rPr>
      </w:pPr>
    </w:p>
    <w:p w14:paraId="1E708FAE" w14:textId="77777777" w:rsidR="00F73F7D" w:rsidRPr="00B86E9E" w:rsidRDefault="00FE3CD0" w:rsidP="00DC7FF2">
      <w:pPr>
        <w:pStyle w:val="a3"/>
        <w:ind w:left="0"/>
        <w:rPr>
          <w:rFonts w:ascii="標楷體" w:eastAsia="標楷體" w:hAnsi="標楷體"/>
          <w:lang w:eastAsia="zh-TW"/>
        </w:rPr>
      </w:pPr>
      <w:r w:rsidRPr="00B86E9E">
        <w:rPr>
          <w:rFonts w:ascii="標楷體" w:eastAsia="標楷體" w:hAnsi="標楷體"/>
          <w:lang w:eastAsia="zh-TW"/>
        </w:rPr>
        <w:t>第九條</w:t>
      </w:r>
      <w:r w:rsidRPr="00B86E9E">
        <w:rPr>
          <w:rFonts w:ascii="標楷體" w:eastAsia="標楷體" w:hAnsi="標楷體"/>
          <w:spacing w:val="39"/>
          <w:lang w:eastAsia="zh-TW"/>
        </w:rPr>
        <w:t xml:space="preserve"> </w:t>
      </w:r>
      <w:r w:rsidRPr="00B86E9E">
        <w:rPr>
          <w:rFonts w:ascii="標楷體" w:eastAsia="標楷體" w:hAnsi="標楷體"/>
          <w:lang w:eastAsia="zh-TW"/>
        </w:rPr>
        <w:t>(保密責任)</w:t>
      </w:r>
    </w:p>
    <w:p w14:paraId="1E708FAF" w14:textId="77777777" w:rsidR="00DC7FF2" w:rsidRDefault="00FE3CD0" w:rsidP="00B86E9E">
      <w:pPr>
        <w:pStyle w:val="a3"/>
        <w:rPr>
          <w:rFonts w:ascii="標楷體" w:eastAsia="標楷體" w:hAnsi="標楷體"/>
          <w:w w:val="99"/>
          <w:lang w:eastAsia="zh-TW"/>
        </w:rPr>
      </w:pPr>
      <w:r w:rsidRPr="00B86E9E">
        <w:rPr>
          <w:rFonts w:ascii="標楷體" w:eastAsia="標楷體" w:hAnsi="標楷體"/>
          <w:spacing w:val="-2"/>
          <w:w w:val="95"/>
          <w:lang w:eastAsia="zh-TW"/>
        </w:rPr>
        <w:t>本公司員工應彼此尊重個人隱私，不得散播謠言或造謠中傷。就其職務上所知悉之事項或機密資訊，應謹慎管理，非經本公司揭露或因執行職務之必要而為提供</w:t>
      </w:r>
      <w:r w:rsidRPr="00B86E9E">
        <w:rPr>
          <w:rFonts w:ascii="標楷體" w:eastAsia="標楷體" w:hAnsi="標楷體"/>
          <w:lang w:eastAsia="zh-TW"/>
        </w:rPr>
        <w:t>者外，不得洩漏予他人或為工作目的以外之使用；離職後亦同。</w:t>
      </w:r>
      <w:r w:rsidRPr="00B86E9E">
        <w:rPr>
          <w:rFonts w:ascii="標楷體" w:eastAsia="標楷體" w:hAnsi="標楷體"/>
          <w:w w:val="99"/>
          <w:lang w:eastAsia="zh-TW"/>
        </w:rPr>
        <w:t xml:space="preserve"> </w:t>
      </w:r>
    </w:p>
    <w:p w14:paraId="1E708FB0" w14:textId="77777777" w:rsidR="00F73F7D" w:rsidRPr="00B86E9E" w:rsidRDefault="00FE3CD0" w:rsidP="00DC7FF2">
      <w:pPr>
        <w:pStyle w:val="a3"/>
        <w:rPr>
          <w:rFonts w:ascii="標楷體" w:eastAsia="標楷體" w:hAnsi="標楷體"/>
          <w:lang w:eastAsia="zh-TW"/>
        </w:rPr>
      </w:pPr>
      <w:r w:rsidRPr="00B86E9E">
        <w:rPr>
          <w:rFonts w:ascii="標楷體" w:eastAsia="標楷體" w:hAnsi="標楷體"/>
          <w:spacing w:val="-2"/>
          <w:w w:val="95"/>
          <w:lang w:eastAsia="zh-TW"/>
        </w:rPr>
        <w:t>前項應保密之資訊，包括本公司之人員及客戶與廠商資料、發明、業務機密、技術資料、產品設計、製造專業知識、財務會計資料、智慧財產權等資訊，及其他</w:t>
      </w:r>
      <w:r w:rsidRPr="00B86E9E">
        <w:rPr>
          <w:rFonts w:ascii="標楷體" w:eastAsia="標楷體" w:hAnsi="標楷體"/>
          <w:w w:val="95"/>
          <w:lang w:eastAsia="zh-TW"/>
        </w:rPr>
        <w:t>所有可能被競爭對手利</w:t>
      </w:r>
      <w:r w:rsidRPr="00B86E9E">
        <w:rPr>
          <w:rFonts w:ascii="標楷體" w:eastAsia="標楷體" w:hAnsi="標楷體"/>
          <w:spacing w:val="-28"/>
          <w:w w:val="95"/>
          <w:lang w:eastAsia="zh-TW"/>
        </w:rPr>
        <w:t>用，</w:t>
      </w:r>
      <w:r w:rsidRPr="00B86E9E">
        <w:rPr>
          <w:rFonts w:ascii="標楷體" w:eastAsia="標楷體" w:hAnsi="標楷體"/>
          <w:w w:val="95"/>
          <w:lang w:eastAsia="zh-TW"/>
        </w:rPr>
        <w:t>或洩漏之後對本</w:t>
      </w:r>
      <w:r w:rsidRPr="00B86E9E">
        <w:rPr>
          <w:rFonts w:ascii="標楷體" w:eastAsia="標楷體" w:hAnsi="標楷體"/>
          <w:spacing w:val="-5"/>
          <w:w w:val="95"/>
          <w:lang w:eastAsia="zh-TW"/>
        </w:rPr>
        <w:t>公</w:t>
      </w:r>
      <w:r w:rsidRPr="00B86E9E">
        <w:rPr>
          <w:rFonts w:ascii="標楷體" w:eastAsia="標楷體" w:hAnsi="標楷體"/>
          <w:w w:val="95"/>
          <w:lang w:eastAsia="zh-TW"/>
        </w:rPr>
        <w:t>司或客戶有損害之未公開揭露資訊</w:t>
      </w:r>
      <w:r w:rsidRPr="00B86E9E">
        <w:rPr>
          <w:rFonts w:ascii="標楷體" w:eastAsia="標楷體" w:hAnsi="標楷體"/>
          <w:lang w:eastAsia="zh-TW"/>
        </w:rPr>
        <w:t>。</w:t>
      </w:r>
    </w:p>
    <w:p w14:paraId="1E708FB1" w14:textId="77777777" w:rsidR="00F73F7D" w:rsidRPr="00B86E9E" w:rsidRDefault="00F73F7D" w:rsidP="00B86E9E">
      <w:pPr>
        <w:rPr>
          <w:rFonts w:ascii="標楷體" w:eastAsia="標楷體" w:hAnsi="標楷體" w:cs="新細明體"/>
          <w:sz w:val="24"/>
          <w:szCs w:val="24"/>
          <w:lang w:eastAsia="zh-TW"/>
        </w:rPr>
      </w:pPr>
    </w:p>
    <w:p w14:paraId="1E708FB2" w14:textId="77777777" w:rsidR="004A32F2" w:rsidRDefault="00FE3CD0" w:rsidP="00B86E9E">
      <w:pPr>
        <w:pStyle w:val="a3"/>
        <w:ind w:hanging="840"/>
        <w:rPr>
          <w:rFonts w:ascii="標楷體" w:eastAsia="標楷體" w:hAnsi="標楷體"/>
          <w:spacing w:val="21"/>
          <w:w w:val="99"/>
          <w:lang w:eastAsia="zh-TW"/>
        </w:rPr>
      </w:pPr>
      <w:r w:rsidRPr="00B86E9E">
        <w:rPr>
          <w:rFonts w:ascii="標楷體" w:eastAsia="標楷體" w:hAnsi="標楷體"/>
          <w:lang w:eastAsia="zh-TW"/>
        </w:rPr>
        <w:t>第十條</w:t>
      </w:r>
      <w:r w:rsidRPr="00B86E9E">
        <w:rPr>
          <w:rFonts w:ascii="標楷體" w:eastAsia="標楷體" w:hAnsi="標楷體"/>
          <w:spacing w:val="24"/>
          <w:lang w:eastAsia="zh-TW"/>
        </w:rPr>
        <w:t xml:space="preserve"> </w:t>
      </w:r>
      <w:r w:rsidRPr="00B86E9E">
        <w:rPr>
          <w:rFonts w:ascii="標楷體" w:eastAsia="標楷體" w:hAnsi="標楷體"/>
          <w:lang w:eastAsia="zh-TW"/>
        </w:rPr>
        <w:t>(正確之文書記錄及報告)</w:t>
      </w:r>
      <w:r w:rsidRPr="00B86E9E">
        <w:rPr>
          <w:rFonts w:ascii="標楷體" w:eastAsia="標楷體" w:hAnsi="標楷體"/>
          <w:spacing w:val="21"/>
          <w:w w:val="99"/>
          <w:lang w:eastAsia="zh-TW"/>
        </w:rPr>
        <w:t xml:space="preserve"> </w:t>
      </w:r>
    </w:p>
    <w:p w14:paraId="1E708FB3" w14:textId="77777777" w:rsidR="00F73F7D" w:rsidRDefault="004A32F2" w:rsidP="00B86E9E">
      <w:pPr>
        <w:pStyle w:val="a3"/>
        <w:ind w:hanging="840"/>
        <w:rPr>
          <w:rFonts w:ascii="標楷體" w:eastAsia="標楷體" w:hAnsi="標楷體"/>
          <w:w w:val="95"/>
          <w:lang w:eastAsia="zh-TW"/>
        </w:rPr>
      </w:pPr>
      <w:r>
        <w:rPr>
          <w:rFonts w:ascii="標楷體" w:eastAsia="標楷體" w:hAnsi="標楷體"/>
          <w:spacing w:val="21"/>
          <w:w w:val="99"/>
          <w:lang w:eastAsia="zh-TW"/>
        </w:rPr>
        <w:t xml:space="preserve">      </w:t>
      </w:r>
      <w:r w:rsidR="00FE3CD0" w:rsidRPr="00B86E9E">
        <w:rPr>
          <w:rFonts w:ascii="標楷體" w:eastAsia="標楷體" w:hAnsi="標楷體"/>
          <w:w w:val="95"/>
          <w:lang w:eastAsia="zh-TW"/>
        </w:rPr>
        <w:t>本公司員工應確保所經手之各種形式文書資料正確與完整，並妥為保存。</w:t>
      </w:r>
    </w:p>
    <w:p w14:paraId="1E708FB4" w14:textId="77777777" w:rsidR="004A32F2" w:rsidRPr="004A32F2" w:rsidRDefault="004A32F2" w:rsidP="00B86E9E">
      <w:pPr>
        <w:pStyle w:val="a3"/>
        <w:ind w:hanging="840"/>
        <w:rPr>
          <w:rFonts w:ascii="標楷體" w:eastAsia="標楷體" w:hAnsi="標楷體"/>
          <w:lang w:eastAsia="zh-TW"/>
        </w:rPr>
      </w:pPr>
    </w:p>
    <w:p w14:paraId="1E708FB5" w14:textId="77777777" w:rsidR="00F73F7D" w:rsidRPr="00B86E9E" w:rsidRDefault="00FE3CD0" w:rsidP="00B86E9E">
      <w:pPr>
        <w:pStyle w:val="a3"/>
        <w:ind w:hanging="840"/>
        <w:rPr>
          <w:rFonts w:ascii="標楷體" w:eastAsia="標楷體" w:hAnsi="標楷體"/>
          <w:lang w:eastAsia="zh-TW"/>
        </w:rPr>
      </w:pPr>
      <w:r w:rsidRPr="00B86E9E">
        <w:rPr>
          <w:rFonts w:ascii="標楷體" w:eastAsia="標楷體" w:hAnsi="標楷體"/>
          <w:lang w:eastAsia="zh-TW"/>
        </w:rPr>
        <w:t>第十一條</w:t>
      </w:r>
      <w:r w:rsidRPr="00B86E9E">
        <w:rPr>
          <w:rFonts w:ascii="標楷體" w:eastAsia="標楷體" w:hAnsi="標楷體"/>
          <w:spacing w:val="19"/>
          <w:lang w:eastAsia="zh-TW"/>
        </w:rPr>
        <w:t xml:space="preserve"> </w:t>
      </w:r>
      <w:r w:rsidRPr="00B86E9E">
        <w:rPr>
          <w:rFonts w:ascii="標楷體" w:eastAsia="標楷體" w:hAnsi="標楷體"/>
          <w:lang w:eastAsia="zh-TW"/>
        </w:rPr>
        <w:t>(保護並適當使用公司資產)</w:t>
      </w:r>
    </w:p>
    <w:p w14:paraId="1E708FB6" w14:textId="77777777" w:rsidR="00F73F7D" w:rsidRPr="00B86E9E" w:rsidRDefault="00FE3CD0" w:rsidP="00B86E9E">
      <w:pPr>
        <w:pStyle w:val="a3"/>
        <w:rPr>
          <w:rFonts w:ascii="標楷體" w:eastAsia="標楷體" w:hAnsi="標楷體"/>
          <w:lang w:eastAsia="zh-TW"/>
        </w:rPr>
      </w:pPr>
      <w:r w:rsidRPr="00B86E9E">
        <w:rPr>
          <w:rFonts w:ascii="標楷體" w:eastAsia="標楷體" w:hAnsi="標楷體"/>
          <w:spacing w:val="-2"/>
          <w:w w:val="95"/>
          <w:lang w:eastAsia="zh-TW"/>
        </w:rPr>
        <w:t>本公司員工執行職務時，應避免資料、資訊系統、網路設備等資源遭受竊取、干</w:t>
      </w:r>
      <w:r w:rsidRPr="00B86E9E">
        <w:rPr>
          <w:rFonts w:ascii="標楷體" w:eastAsia="標楷體" w:hAnsi="標楷體"/>
          <w:lang w:eastAsia="zh-TW"/>
        </w:rPr>
        <w:t>擾、破壞及入侵等情事，以保障本公司各項資訊之機密性、完整性及可用性。</w:t>
      </w:r>
    </w:p>
    <w:p w14:paraId="1E708FB7" w14:textId="77777777" w:rsidR="00F73F7D" w:rsidRPr="00B86E9E" w:rsidRDefault="00F73F7D" w:rsidP="00B86E9E">
      <w:pPr>
        <w:rPr>
          <w:rFonts w:ascii="標楷體" w:eastAsia="標楷體" w:hAnsi="標楷體" w:cs="新細明體"/>
          <w:sz w:val="24"/>
          <w:szCs w:val="24"/>
          <w:lang w:eastAsia="zh-TW"/>
        </w:rPr>
      </w:pPr>
    </w:p>
    <w:p w14:paraId="1E708FB8" w14:textId="77777777" w:rsidR="00F73F7D" w:rsidRPr="00B86E9E" w:rsidRDefault="00FE3CD0" w:rsidP="00B86E9E">
      <w:pPr>
        <w:pStyle w:val="a3"/>
        <w:ind w:hanging="840"/>
        <w:rPr>
          <w:rFonts w:ascii="標楷體" w:eastAsia="標楷體" w:hAnsi="標楷體"/>
          <w:lang w:eastAsia="zh-TW"/>
        </w:rPr>
      </w:pPr>
      <w:r w:rsidRPr="00B86E9E">
        <w:rPr>
          <w:rFonts w:ascii="標楷體" w:eastAsia="標楷體" w:hAnsi="標楷體"/>
          <w:lang w:eastAsia="zh-TW"/>
        </w:rPr>
        <w:t>第十二條</w:t>
      </w:r>
      <w:r w:rsidRPr="00B86E9E">
        <w:rPr>
          <w:rFonts w:ascii="標楷體" w:eastAsia="標楷體" w:hAnsi="標楷體"/>
          <w:spacing w:val="29"/>
          <w:lang w:eastAsia="zh-TW"/>
        </w:rPr>
        <w:t xml:space="preserve"> </w:t>
      </w:r>
      <w:r w:rsidRPr="00B86E9E">
        <w:rPr>
          <w:rFonts w:ascii="標楷體" w:eastAsia="標楷體" w:hAnsi="標楷體"/>
          <w:lang w:eastAsia="zh-TW"/>
        </w:rPr>
        <w:t>(政治捐獻與活動)</w:t>
      </w:r>
    </w:p>
    <w:p w14:paraId="1E708FB9" w14:textId="77777777" w:rsidR="00F73F7D" w:rsidRPr="00B86E9E" w:rsidRDefault="00FE3CD0" w:rsidP="00B86E9E">
      <w:pPr>
        <w:pStyle w:val="a3"/>
        <w:rPr>
          <w:rFonts w:ascii="標楷體" w:eastAsia="標楷體" w:hAnsi="標楷體"/>
          <w:lang w:eastAsia="zh-TW"/>
        </w:rPr>
      </w:pPr>
      <w:r w:rsidRPr="00B86E9E">
        <w:rPr>
          <w:rFonts w:ascii="標楷體" w:eastAsia="標楷體" w:hAnsi="標楷體"/>
          <w:w w:val="95"/>
          <w:lang w:eastAsia="zh-TW"/>
        </w:rPr>
        <w:t>本公司員工不得以任何方式影響其他員工為政治捐獻、支持特定政黨或候選人、</w:t>
      </w:r>
      <w:r w:rsidRPr="00B86E9E">
        <w:rPr>
          <w:rFonts w:ascii="標楷體" w:eastAsia="標楷體" w:hAnsi="標楷體"/>
          <w:lang w:eastAsia="zh-TW"/>
        </w:rPr>
        <w:t>或參與其他政治活動。此外，亦應避免於上班時間及工作場所從事政治活動。</w:t>
      </w:r>
    </w:p>
    <w:p w14:paraId="1E708FBA" w14:textId="77777777" w:rsidR="00F73F7D" w:rsidRPr="00B86E9E" w:rsidRDefault="00F73F7D" w:rsidP="00B86E9E">
      <w:pPr>
        <w:rPr>
          <w:rFonts w:ascii="標楷體" w:eastAsia="標楷體" w:hAnsi="標楷體" w:cs="新細明體"/>
          <w:sz w:val="24"/>
          <w:szCs w:val="24"/>
          <w:lang w:eastAsia="zh-TW"/>
        </w:rPr>
      </w:pPr>
    </w:p>
    <w:p w14:paraId="1E708FBB" w14:textId="77777777" w:rsidR="00F73F7D" w:rsidRPr="00B86E9E" w:rsidRDefault="00FE3CD0" w:rsidP="00B86E9E">
      <w:pPr>
        <w:pStyle w:val="a3"/>
        <w:ind w:left="100"/>
        <w:rPr>
          <w:rFonts w:ascii="標楷體" w:eastAsia="標楷體" w:hAnsi="標楷體"/>
          <w:lang w:eastAsia="zh-TW"/>
        </w:rPr>
      </w:pPr>
      <w:r w:rsidRPr="00B86E9E">
        <w:rPr>
          <w:rFonts w:ascii="標楷體" w:eastAsia="標楷體" w:hAnsi="標楷體"/>
          <w:lang w:eastAsia="zh-TW"/>
        </w:rPr>
        <w:t>第十三條</w:t>
      </w:r>
      <w:r w:rsidRPr="00B86E9E">
        <w:rPr>
          <w:rFonts w:ascii="標楷體" w:eastAsia="標楷體" w:hAnsi="標楷體"/>
          <w:spacing w:val="39"/>
          <w:lang w:eastAsia="zh-TW"/>
        </w:rPr>
        <w:t xml:space="preserve"> </w:t>
      </w:r>
      <w:r w:rsidRPr="00B86E9E">
        <w:rPr>
          <w:rFonts w:ascii="標楷體" w:eastAsia="標楷體" w:hAnsi="標楷體"/>
          <w:lang w:eastAsia="zh-TW"/>
        </w:rPr>
        <w:t>(著作權)</w:t>
      </w:r>
    </w:p>
    <w:p w14:paraId="1E708FBC" w14:textId="77777777" w:rsidR="00F73F7D" w:rsidRPr="00B86E9E" w:rsidRDefault="00FE3CD0" w:rsidP="00B86E9E">
      <w:pPr>
        <w:pStyle w:val="a3"/>
        <w:rPr>
          <w:rFonts w:ascii="標楷體" w:eastAsia="標楷體" w:hAnsi="標楷體"/>
          <w:lang w:eastAsia="zh-TW"/>
        </w:rPr>
      </w:pPr>
      <w:r w:rsidRPr="00B86E9E">
        <w:rPr>
          <w:rFonts w:ascii="標楷體" w:eastAsia="標楷體" w:hAnsi="標楷體"/>
          <w:lang w:eastAsia="zh-TW"/>
        </w:rPr>
        <w:t>本公司員工應尊重智慧財產權相關法律規</w:t>
      </w:r>
      <w:r w:rsidRPr="00B86E9E">
        <w:rPr>
          <w:rFonts w:ascii="標楷體" w:eastAsia="標楷體" w:hAnsi="標楷體"/>
          <w:spacing w:val="-29"/>
          <w:lang w:eastAsia="zh-TW"/>
        </w:rPr>
        <w:t>定</w:t>
      </w:r>
      <w:r w:rsidRPr="00B86E9E">
        <w:rPr>
          <w:rFonts w:ascii="標楷體" w:eastAsia="標楷體" w:hAnsi="標楷體"/>
          <w:spacing w:val="-35"/>
          <w:lang w:eastAsia="zh-TW"/>
        </w:rPr>
        <w:t>，</w:t>
      </w:r>
      <w:r w:rsidRPr="00B86E9E">
        <w:rPr>
          <w:rFonts w:ascii="標楷體" w:eastAsia="標楷體" w:hAnsi="標楷體"/>
          <w:lang w:eastAsia="zh-TW"/>
        </w:rPr>
        <w:t>禁止非法使用或複製有版權之智慧</w:t>
      </w:r>
    </w:p>
    <w:p w14:paraId="1E708FBD" w14:textId="77777777" w:rsidR="00F73F7D" w:rsidRPr="00B86E9E" w:rsidRDefault="00F73F7D" w:rsidP="00B86E9E">
      <w:pPr>
        <w:rPr>
          <w:rFonts w:ascii="標楷體" w:eastAsia="標楷體" w:hAnsi="標楷體"/>
          <w:sz w:val="24"/>
          <w:szCs w:val="24"/>
          <w:lang w:eastAsia="zh-TW"/>
        </w:rPr>
        <w:sectPr w:rsidR="00F73F7D" w:rsidRPr="00B86E9E">
          <w:pgSz w:w="11900" w:h="16840"/>
          <w:pgMar w:top="1100" w:right="1120" w:bottom="1200" w:left="1340" w:header="0" w:footer="1009" w:gutter="0"/>
          <w:cols w:space="720"/>
        </w:sectPr>
      </w:pPr>
    </w:p>
    <w:p w14:paraId="1E708FBE" w14:textId="77777777" w:rsidR="001217DC" w:rsidRDefault="00FE3CD0" w:rsidP="00B86E9E">
      <w:pPr>
        <w:pStyle w:val="a3"/>
        <w:ind w:left="100" w:right="3958" w:firstLine="840"/>
        <w:rPr>
          <w:rFonts w:ascii="標楷體" w:eastAsia="標楷體" w:hAnsi="標楷體"/>
          <w:lang w:eastAsia="zh-TW"/>
        </w:rPr>
      </w:pPr>
      <w:r w:rsidRPr="00B86E9E">
        <w:rPr>
          <w:rFonts w:ascii="標楷體" w:eastAsia="標楷體" w:hAnsi="標楷體"/>
          <w:lang w:eastAsia="zh-TW"/>
        </w:rPr>
        <w:lastRenderedPageBreak/>
        <w:t>財產，包括書籍、雜誌及軟體等。</w:t>
      </w:r>
    </w:p>
    <w:p w14:paraId="1E708FBF" w14:textId="77777777" w:rsidR="001217DC" w:rsidRDefault="00FE3CD0" w:rsidP="00B86E9E">
      <w:pPr>
        <w:pStyle w:val="a3"/>
        <w:ind w:left="100" w:right="3958" w:firstLine="840"/>
        <w:rPr>
          <w:rFonts w:ascii="標楷體" w:eastAsia="標楷體" w:hAnsi="標楷體"/>
          <w:w w:val="99"/>
          <w:lang w:eastAsia="zh-TW"/>
        </w:rPr>
      </w:pPr>
      <w:r w:rsidRPr="00B86E9E">
        <w:rPr>
          <w:rFonts w:ascii="標楷體" w:eastAsia="標楷體" w:hAnsi="標楷體"/>
          <w:w w:val="99"/>
          <w:lang w:eastAsia="zh-TW"/>
        </w:rPr>
        <w:t xml:space="preserve"> </w:t>
      </w:r>
    </w:p>
    <w:p w14:paraId="1E708FC0" w14:textId="77777777" w:rsidR="00F73F7D" w:rsidRPr="00B86E9E" w:rsidRDefault="00FE3CD0" w:rsidP="001217DC">
      <w:pPr>
        <w:pStyle w:val="a3"/>
        <w:ind w:left="100" w:right="3958"/>
        <w:rPr>
          <w:rFonts w:ascii="標楷體" w:eastAsia="標楷體" w:hAnsi="標楷體"/>
          <w:lang w:eastAsia="zh-TW"/>
        </w:rPr>
      </w:pPr>
      <w:r w:rsidRPr="00B86E9E">
        <w:rPr>
          <w:rFonts w:ascii="標楷體" w:eastAsia="標楷體" w:hAnsi="標楷體"/>
          <w:lang w:eastAsia="zh-TW"/>
        </w:rPr>
        <w:t>第十四條</w:t>
      </w:r>
      <w:r w:rsidRPr="00B86E9E">
        <w:rPr>
          <w:rFonts w:ascii="標楷體" w:eastAsia="標楷體" w:hAnsi="標楷體"/>
          <w:spacing w:val="5"/>
          <w:lang w:eastAsia="zh-TW"/>
        </w:rPr>
        <w:t xml:space="preserve"> </w:t>
      </w:r>
      <w:r w:rsidRPr="00B86E9E">
        <w:rPr>
          <w:rFonts w:ascii="標楷體" w:eastAsia="標楷體" w:hAnsi="標楷體"/>
          <w:lang w:eastAsia="zh-TW"/>
        </w:rPr>
        <w:t>(鼓勵檢舉任何非法或違反本守則之行為)</w:t>
      </w:r>
    </w:p>
    <w:p w14:paraId="1E708FC1" w14:textId="77777777" w:rsidR="00F73F7D" w:rsidRPr="00B86E9E" w:rsidRDefault="00FE3CD0" w:rsidP="00B86E9E">
      <w:pPr>
        <w:pStyle w:val="a3"/>
        <w:rPr>
          <w:rFonts w:ascii="標楷體" w:eastAsia="標楷體" w:hAnsi="標楷體"/>
          <w:lang w:eastAsia="zh-TW"/>
        </w:rPr>
      </w:pPr>
      <w:r w:rsidRPr="00B86E9E">
        <w:rPr>
          <w:rFonts w:ascii="標楷體" w:eastAsia="標楷體" w:hAnsi="標楷體"/>
          <w:lang w:eastAsia="zh-TW"/>
        </w:rPr>
        <w:t>本公司主管應加強宣導公司內部道德觀</w:t>
      </w:r>
      <w:r w:rsidRPr="00B86E9E">
        <w:rPr>
          <w:rFonts w:ascii="標楷體" w:eastAsia="標楷體" w:hAnsi="標楷體"/>
          <w:spacing w:val="-29"/>
          <w:lang w:eastAsia="zh-TW"/>
        </w:rPr>
        <w:t>念</w:t>
      </w:r>
      <w:r w:rsidRPr="00B86E9E">
        <w:rPr>
          <w:rFonts w:ascii="標楷體" w:eastAsia="標楷體" w:hAnsi="標楷體"/>
          <w:spacing w:val="-30"/>
          <w:lang w:eastAsia="zh-TW"/>
        </w:rPr>
        <w:t>，</w:t>
      </w:r>
      <w:r w:rsidRPr="00B86E9E">
        <w:rPr>
          <w:rFonts w:ascii="標楷體" w:eastAsia="標楷體" w:hAnsi="標楷體"/>
          <w:spacing w:val="-6"/>
          <w:lang w:eastAsia="zh-TW"/>
        </w:rPr>
        <w:t>並</w:t>
      </w:r>
      <w:r w:rsidRPr="00B86E9E">
        <w:rPr>
          <w:rFonts w:ascii="標楷體" w:eastAsia="標楷體" w:hAnsi="標楷體"/>
          <w:lang w:eastAsia="zh-TW"/>
        </w:rPr>
        <w:t>鼓勵員工於發現有違反法令規章或</w:t>
      </w:r>
    </w:p>
    <w:p w14:paraId="1E708FC2" w14:textId="77777777" w:rsidR="00F73F7D" w:rsidRPr="00B86E9E" w:rsidRDefault="00FE3CD0" w:rsidP="00B86E9E">
      <w:pPr>
        <w:pStyle w:val="a3"/>
        <w:rPr>
          <w:rFonts w:ascii="標楷體" w:eastAsia="標楷體" w:hAnsi="標楷體"/>
          <w:lang w:eastAsia="zh-TW"/>
        </w:rPr>
      </w:pPr>
      <w:r w:rsidRPr="00B86E9E">
        <w:rPr>
          <w:rFonts w:ascii="標楷體" w:eastAsia="標楷體" w:hAnsi="標楷體"/>
          <w:spacing w:val="-2"/>
          <w:w w:val="95"/>
          <w:lang w:eastAsia="zh-TW"/>
        </w:rPr>
        <w:t>守則之行為時，得以具名檢舉方式向主管呈報，公司並應盡全力保密及保護呈報</w:t>
      </w:r>
      <w:r w:rsidRPr="00B86E9E">
        <w:rPr>
          <w:rFonts w:ascii="標楷體" w:eastAsia="標楷體" w:hAnsi="標楷體"/>
          <w:lang w:eastAsia="zh-TW"/>
        </w:rPr>
        <w:t>者之身份，使其免於遭受威脅。</w:t>
      </w:r>
    </w:p>
    <w:p w14:paraId="1E708FC3" w14:textId="77777777" w:rsidR="00F73F7D" w:rsidRPr="00B86E9E" w:rsidRDefault="00F73F7D" w:rsidP="00B86E9E">
      <w:pPr>
        <w:rPr>
          <w:rFonts w:ascii="標楷體" w:eastAsia="標楷體" w:hAnsi="標楷體" w:cs="新細明體"/>
          <w:sz w:val="24"/>
          <w:szCs w:val="24"/>
          <w:lang w:eastAsia="zh-TW"/>
        </w:rPr>
      </w:pPr>
    </w:p>
    <w:p w14:paraId="1E708FC4" w14:textId="77777777" w:rsidR="001217DC" w:rsidRDefault="00FE3CD0" w:rsidP="00B86E9E">
      <w:pPr>
        <w:pStyle w:val="a3"/>
        <w:ind w:hanging="840"/>
        <w:rPr>
          <w:rFonts w:ascii="標楷體" w:eastAsia="標楷體" w:hAnsi="標楷體"/>
          <w:spacing w:val="21"/>
          <w:w w:val="99"/>
          <w:lang w:eastAsia="zh-TW"/>
        </w:rPr>
      </w:pPr>
      <w:r w:rsidRPr="00B86E9E">
        <w:rPr>
          <w:rFonts w:ascii="標楷體" w:eastAsia="標楷體" w:hAnsi="標楷體"/>
          <w:lang w:eastAsia="zh-TW"/>
        </w:rPr>
        <w:t>第十五條</w:t>
      </w:r>
      <w:r w:rsidRPr="00B86E9E">
        <w:rPr>
          <w:rFonts w:ascii="標楷體" w:eastAsia="標楷體" w:hAnsi="標楷體"/>
          <w:spacing w:val="29"/>
          <w:lang w:eastAsia="zh-TW"/>
        </w:rPr>
        <w:t xml:space="preserve"> </w:t>
      </w:r>
      <w:r w:rsidRPr="00B86E9E">
        <w:rPr>
          <w:rFonts w:ascii="標楷體" w:eastAsia="標楷體" w:hAnsi="標楷體"/>
          <w:lang w:eastAsia="zh-TW"/>
        </w:rPr>
        <w:t>(豁免適用之程序)</w:t>
      </w:r>
      <w:r w:rsidRPr="00B86E9E">
        <w:rPr>
          <w:rFonts w:ascii="標楷體" w:eastAsia="標楷體" w:hAnsi="標楷體"/>
          <w:spacing w:val="21"/>
          <w:w w:val="99"/>
          <w:lang w:eastAsia="zh-TW"/>
        </w:rPr>
        <w:t xml:space="preserve"> </w:t>
      </w:r>
    </w:p>
    <w:p w14:paraId="1E708FC5" w14:textId="77777777" w:rsidR="00F73F7D" w:rsidRDefault="001217DC" w:rsidP="00B86E9E">
      <w:pPr>
        <w:pStyle w:val="a3"/>
        <w:ind w:hanging="840"/>
        <w:rPr>
          <w:rFonts w:ascii="標楷體" w:eastAsia="標楷體" w:hAnsi="標楷體"/>
          <w:w w:val="95"/>
          <w:lang w:eastAsia="zh-TW"/>
        </w:rPr>
      </w:pPr>
      <w:r>
        <w:rPr>
          <w:rFonts w:ascii="標楷體" w:eastAsia="標楷體" w:hAnsi="標楷體"/>
          <w:spacing w:val="21"/>
          <w:w w:val="99"/>
          <w:lang w:eastAsia="zh-TW"/>
        </w:rPr>
        <w:t xml:space="preserve">      </w:t>
      </w:r>
      <w:r w:rsidR="00FE3CD0" w:rsidRPr="00B86E9E">
        <w:rPr>
          <w:rFonts w:ascii="標楷體" w:eastAsia="標楷體" w:hAnsi="標楷體"/>
          <w:w w:val="95"/>
          <w:lang w:eastAsia="zh-TW"/>
        </w:rPr>
        <w:t>本公司員工如有正當理由，經呈總經理核定後，得豁免適用本守則之特定條文。</w:t>
      </w:r>
    </w:p>
    <w:p w14:paraId="1E708FC6" w14:textId="77777777" w:rsidR="001217DC" w:rsidRPr="001217DC" w:rsidRDefault="001217DC" w:rsidP="00B86E9E">
      <w:pPr>
        <w:pStyle w:val="a3"/>
        <w:ind w:hanging="840"/>
        <w:rPr>
          <w:rFonts w:ascii="標楷體" w:eastAsia="標楷體" w:hAnsi="標楷體"/>
          <w:lang w:eastAsia="zh-TW"/>
        </w:rPr>
      </w:pPr>
    </w:p>
    <w:p w14:paraId="1E708FC7" w14:textId="77777777" w:rsidR="00F73F7D" w:rsidRPr="00B86E9E" w:rsidRDefault="00FE3CD0" w:rsidP="00B86E9E">
      <w:pPr>
        <w:pStyle w:val="a3"/>
        <w:ind w:left="820" w:hanging="720"/>
        <w:rPr>
          <w:rFonts w:ascii="標楷體" w:eastAsia="標楷體" w:hAnsi="標楷體"/>
          <w:lang w:eastAsia="zh-TW"/>
        </w:rPr>
      </w:pPr>
      <w:r w:rsidRPr="00B86E9E">
        <w:rPr>
          <w:rFonts w:ascii="標楷體" w:eastAsia="標楷體" w:hAnsi="標楷體"/>
          <w:lang w:eastAsia="zh-TW"/>
        </w:rPr>
        <w:t>第十六條</w:t>
      </w:r>
      <w:r w:rsidRPr="00B86E9E">
        <w:rPr>
          <w:rFonts w:ascii="標楷體" w:eastAsia="標楷體" w:hAnsi="標楷體"/>
          <w:spacing w:val="29"/>
          <w:lang w:eastAsia="zh-TW"/>
        </w:rPr>
        <w:t xml:space="preserve"> </w:t>
      </w:r>
      <w:r w:rsidRPr="00B86E9E">
        <w:rPr>
          <w:rFonts w:ascii="標楷體" w:eastAsia="標楷體" w:hAnsi="標楷體"/>
          <w:lang w:eastAsia="zh-TW"/>
        </w:rPr>
        <w:t>(施行及揭露方式)</w:t>
      </w:r>
    </w:p>
    <w:p w14:paraId="1E708FC8" w14:textId="77777777" w:rsidR="00F73F7D" w:rsidRPr="00B86E9E" w:rsidRDefault="001217DC" w:rsidP="00B86E9E">
      <w:pPr>
        <w:pStyle w:val="a3"/>
        <w:ind w:left="820" w:right="1642"/>
        <w:rPr>
          <w:rFonts w:ascii="標楷體" w:eastAsia="標楷體" w:hAnsi="標楷體"/>
          <w:lang w:eastAsia="zh-TW"/>
        </w:rPr>
      </w:pPr>
      <w:r>
        <w:rPr>
          <w:rFonts w:ascii="標楷體" w:eastAsia="標楷體" w:hAnsi="標楷體"/>
          <w:lang w:eastAsia="zh-TW"/>
        </w:rPr>
        <w:t xml:space="preserve"> </w:t>
      </w:r>
      <w:r w:rsidR="00FE3CD0" w:rsidRPr="00B86E9E">
        <w:rPr>
          <w:rFonts w:ascii="標楷體" w:eastAsia="標楷體" w:hAnsi="標楷體"/>
          <w:lang w:eastAsia="zh-TW"/>
        </w:rPr>
        <w:t>本守則經董事會通過後實施，修正時亦同。</w:t>
      </w:r>
      <w:r w:rsidR="00FE3CD0" w:rsidRPr="00B86E9E">
        <w:rPr>
          <w:rFonts w:ascii="標楷體" w:eastAsia="標楷體" w:hAnsi="標楷體"/>
          <w:w w:val="99"/>
          <w:lang w:eastAsia="zh-TW"/>
        </w:rPr>
        <w:t xml:space="preserve"> </w:t>
      </w:r>
    </w:p>
    <w:sectPr w:rsidR="00F73F7D" w:rsidRPr="00B86E9E">
      <w:pgSz w:w="11900" w:h="16840"/>
      <w:pgMar w:top="1100" w:right="1120" w:bottom="1200" w:left="1340" w:header="0" w:footer="10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2C1D1" w14:textId="77777777" w:rsidR="00807712" w:rsidRDefault="00807712">
      <w:r>
        <w:separator/>
      </w:r>
    </w:p>
  </w:endnote>
  <w:endnote w:type="continuationSeparator" w:id="0">
    <w:p w14:paraId="5C0E062E" w14:textId="77777777" w:rsidR="00807712" w:rsidRDefault="0080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08FCD" w14:textId="77777777" w:rsidR="00F73F7D" w:rsidRDefault="005204D8">
    <w:pPr>
      <w:spacing w:line="14" w:lineRule="auto"/>
      <w:rPr>
        <w:sz w:val="20"/>
        <w:szCs w:val="20"/>
      </w:rPr>
    </w:pPr>
    <w:r>
      <w:pict w14:anchorId="1E708FCE">
        <v:shapetype id="_x0000_t202" coordsize="21600,21600" o:spt="202" path="m,l,21600r21600,l21600,xe">
          <v:stroke joinstyle="miter"/>
          <v:path gradientshapeok="t" o:connecttype="rect"/>
        </v:shapetype>
        <v:shape id="_x0000_s1025" type="#_x0000_t202" style="position:absolute;margin-left:269pt;margin-top:780.55pt;width:47.4pt;height:12.1pt;z-index:-251658752;mso-position-horizontal-relative:page;mso-position-vertical-relative:page" filled="f" stroked="f">
          <v:textbox inset="0,0,0,0">
            <w:txbxContent>
              <w:p w14:paraId="1E708FCF" w14:textId="77777777" w:rsidR="00F73F7D" w:rsidRDefault="00FE3CD0">
                <w:pPr>
                  <w:spacing w:line="225" w:lineRule="exact"/>
                  <w:ind w:left="20"/>
                  <w:rPr>
                    <w:rFonts w:ascii="Times New Roman" w:eastAsia="Times New Roman" w:hAnsi="Times New Roman" w:cs="Times New Roman"/>
                    <w:sz w:val="20"/>
                    <w:szCs w:val="20"/>
                  </w:rPr>
                </w:pPr>
                <w:r>
                  <w:rPr>
                    <w:rFonts w:ascii="Times New Roman"/>
                    <w:spacing w:val="-1"/>
                    <w:sz w:val="20"/>
                  </w:rPr>
                  <w:t xml:space="preserve">Page </w:t>
                </w:r>
                <w:r>
                  <w:fldChar w:fldCharType="begin"/>
                </w:r>
                <w:r>
                  <w:rPr>
                    <w:rFonts w:ascii="Times New Roman"/>
                    <w:sz w:val="20"/>
                  </w:rPr>
                  <w:instrText xml:space="preserve"> PAGE </w:instrText>
                </w:r>
                <w:r>
                  <w:fldChar w:fldCharType="separate"/>
                </w:r>
                <w:r w:rsidR="0014379E">
                  <w:rPr>
                    <w:rFonts w:ascii="Times New Roman"/>
                    <w:noProof/>
                    <w:sz w:val="20"/>
                  </w:rPr>
                  <w:t>2</w:t>
                </w:r>
                <w:r>
                  <w:fldChar w:fldCharType="end"/>
                </w:r>
                <w:r>
                  <w:rPr>
                    <w:rFonts w:ascii="Times New Roman"/>
                    <w:spacing w:val="2"/>
                    <w:sz w:val="20"/>
                  </w:rPr>
                  <w:t xml:space="preserve"> </w:t>
                </w:r>
                <w:r>
                  <w:rPr>
                    <w:rFonts w:ascii="Times New Roman"/>
                    <w:spacing w:val="-3"/>
                    <w:sz w:val="20"/>
                  </w:rPr>
                  <w:t xml:space="preserve">of </w:t>
                </w:r>
                <w:r>
                  <w:rPr>
                    <w:rFonts w:ascii="Times New Roman"/>
                    <w:sz w:val="20"/>
                  </w:rPr>
                  <w:t>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C5F11" w14:textId="77777777" w:rsidR="00807712" w:rsidRDefault="00807712">
      <w:r>
        <w:separator/>
      </w:r>
    </w:p>
  </w:footnote>
  <w:footnote w:type="continuationSeparator" w:id="0">
    <w:p w14:paraId="5DE78016" w14:textId="77777777" w:rsidR="00807712" w:rsidRDefault="00807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405D4"/>
    <w:multiLevelType w:val="hybridMultilevel"/>
    <w:tmpl w:val="5568C900"/>
    <w:lvl w:ilvl="0" w:tplc="E9501E1A">
      <w:start w:val="1"/>
      <w:numFmt w:val="taiwaneseCountingThousand"/>
      <w:lvlText w:val="%1、"/>
      <w:lvlJc w:val="left"/>
      <w:pPr>
        <w:ind w:left="1389" w:hanging="440"/>
      </w:pPr>
      <w:rPr>
        <w:rFonts w:hint="default"/>
        <w:w w:val="95"/>
      </w:rPr>
    </w:lvl>
    <w:lvl w:ilvl="1" w:tplc="04090019" w:tentative="1">
      <w:start w:val="1"/>
      <w:numFmt w:val="ideographTraditional"/>
      <w:lvlText w:val="%2、"/>
      <w:lvlJc w:val="left"/>
      <w:pPr>
        <w:ind w:left="1909" w:hanging="480"/>
      </w:pPr>
    </w:lvl>
    <w:lvl w:ilvl="2" w:tplc="0409001B" w:tentative="1">
      <w:start w:val="1"/>
      <w:numFmt w:val="lowerRoman"/>
      <w:lvlText w:val="%3."/>
      <w:lvlJc w:val="right"/>
      <w:pPr>
        <w:ind w:left="2389" w:hanging="480"/>
      </w:pPr>
    </w:lvl>
    <w:lvl w:ilvl="3" w:tplc="0409000F" w:tentative="1">
      <w:start w:val="1"/>
      <w:numFmt w:val="decimal"/>
      <w:lvlText w:val="%4."/>
      <w:lvlJc w:val="left"/>
      <w:pPr>
        <w:ind w:left="2869" w:hanging="480"/>
      </w:pPr>
    </w:lvl>
    <w:lvl w:ilvl="4" w:tplc="04090019" w:tentative="1">
      <w:start w:val="1"/>
      <w:numFmt w:val="ideographTraditional"/>
      <w:lvlText w:val="%5、"/>
      <w:lvlJc w:val="left"/>
      <w:pPr>
        <w:ind w:left="3349" w:hanging="480"/>
      </w:pPr>
    </w:lvl>
    <w:lvl w:ilvl="5" w:tplc="0409001B" w:tentative="1">
      <w:start w:val="1"/>
      <w:numFmt w:val="lowerRoman"/>
      <w:lvlText w:val="%6."/>
      <w:lvlJc w:val="right"/>
      <w:pPr>
        <w:ind w:left="3829" w:hanging="480"/>
      </w:pPr>
    </w:lvl>
    <w:lvl w:ilvl="6" w:tplc="0409000F" w:tentative="1">
      <w:start w:val="1"/>
      <w:numFmt w:val="decimal"/>
      <w:lvlText w:val="%7."/>
      <w:lvlJc w:val="left"/>
      <w:pPr>
        <w:ind w:left="4309" w:hanging="480"/>
      </w:pPr>
    </w:lvl>
    <w:lvl w:ilvl="7" w:tplc="04090019" w:tentative="1">
      <w:start w:val="1"/>
      <w:numFmt w:val="ideographTraditional"/>
      <w:lvlText w:val="%8、"/>
      <w:lvlJc w:val="left"/>
      <w:pPr>
        <w:ind w:left="4789" w:hanging="480"/>
      </w:pPr>
    </w:lvl>
    <w:lvl w:ilvl="8" w:tplc="0409001B" w:tentative="1">
      <w:start w:val="1"/>
      <w:numFmt w:val="lowerRoman"/>
      <w:lvlText w:val="%9."/>
      <w:lvlJc w:val="right"/>
      <w:pPr>
        <w:ind w:left="5269" w:hanging="480"/>
      </w:pPr>
    </w:lvl>
  </w:abstractNum>
  <w:num w:numId="1" w16cid:durableId="340472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F73F7D"/>
    <w:rsid w:val="00047660"/>
    <w:rsid w:val="001217DC"/>
    <w:rsid w:val="0014379E"/>
    <w:rsid w:val="001440C0"/>
    <w:rsid w:val="002A7DF0"/>
    <w:rsid w:val="0030283E"/>
    <w:rsid w:val="00390B7D"/>
    <w:rsid w:val="00485DD7"/>
    <w:rsid w:val="004A32F2"/>
    <w:rsid w:val="005204D8"/>
    <w:rsid w:val="00570826"/>
    <w:rsid w:val="005E7726"/>
    <w:rsid w:val="00636C91"/>
    <w:rsid w:val="00807712"/>
    <w:rsid w:val="00882D2C"/>
    <w:rsid w:val="00A82A23"/>
    <w:rsid w:val="00B86E9E"/>
    <w:rsid w:val="00B95B47"/>
    <w:rsid w:val="00BB0729"/>
    <w:rsid w:val="00DC7FF2"/>
    <w:rsid w:val="00F73F7D"/>
    <w:rsid w:val="00FE3C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08F7F"/>
  <w15:docId w15:val="{E9449E2B-07C8-4A03-9D84-DC8B0063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940"/>
    </w:pPr>
    <w:rPr>
      <w:rFonts w:ascii="新細明體" w:eastAsia="新細明體" w:hAnsi="新細明體"/>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485DD7"/>
    <w:pPr>
      <w:tabs>
        <w:tab w:val="center" w:pos="4153"/>
        <w:tab w:val="right" w:pos="8306"/>
      </w:tabs>
      <w:snapToGrid w:val="0"/>
    </w:pPr>
    <w:rPr>
      <w:sz w:val="20"/>
      <w:szCs w:val="20"/>
    </w:rPr>
  </w:style>
  <w:style w:type="character" w:customStyle="1" w:styleId="a6">
    <w:name w:val="頁首 字元"/>
    <w:basedOn w:val="a0"/>
    <w:link w:val="a5"/>
    <w:uiPriority w:val="99"/>
    <w:rsid w:val="00485DD7"/>
    <w:rPr>
      <w:sz w:val="20"/>
      <w:szCs w:val="20"/>
    </w:rPr>
  </w:style>
  <w:style w:type="paragraph" w:styleId="a7">
    <w:name w:val="footer"/>
    <w:basedOn w:val="a"/>
    <w:link w:val="a8"/>
    <w:uiPriority w:val="99"/>
    <w:unhideWhenUsed/>
    <w:rsid w:val="00485DD7"/>
    <w:pPr>
      <w:tabs>
        <w:tab w:val="center" w:pos="4153"/>
        <w:tab w:val="right" w:pos="8306"/>
      </w:tabs>
      <w:snapToGrid w:val="0"/>
    </w:pPr>
    <w:rPr>
      <w:sz w:val="20"/>
      <w:szCs w:val="20"/>
    </w:rPr>
  </w:style>
  <w:style w:type="character" w:customStyle="1" w:styleId="a8">
    <w:name w:val="頁尾 字元"/>
    <w:basedOn w:val="a0"/>
    <w:link w:val="a7"/>
    <w:uiPriority w:val="99"/>
    <w:rsid w:val="00485DD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大銘 黃</cp:lastModifiedBy>
  <cp:revision>19</cp:revision>
  <dcterms:created xsi:type="dcterms:W3CDTF">2021-08-15T22:59:00Z</dcterms:created>
  <dcterms:modified xsi:type="dcterms:W3CDTF">2022-05-10T08:45:00Z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2015-11-05T00:00:00Z</vt:filetime>
  </property>
  <property fmtid="{D5CDD505-2E9C-101B-9397-08002B2CF9AE}" pid="3" name="LastSaved">
    <vt:filetime>2021-08-15T00:00:00Z</vt:filetime>
  </property>
</Properties>
</file>